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6162F" w14:textId="77777777" w:rsidR="00866A51" w:rsidRDefault="004056E2">
      <w:pPr>
        <w:pBdr>
          <w:top w:val="nil"/>
          <w:left w:val="nil"/>
          <w:bottom w:val="nil"/>
          <w:right w:val="nil"/>
          <w:between w:val="nil"/>
        </w:pBdr>
        <w:spacing w:after="0" w:line="240" w:lineRule="auto"/>
        <w:rPr>
          <w:b/>
          <w:color w:val="000000"/>
        </w:rPr>
      </w:pPr>
      <w:r>
        <w:rPr>
          <w:b/>
          <w:color w:val="000000"/>
        </w:rPr>
        <w:t>REFUND POLICIES FOR WAVE SOCCER CLUB PROGRAMS</w:t>
      </w:r>
    </w:p>
    <w:p w14:paraId="55661630" w14:textId="77777777" w:rsidR="00866A51" w:rsidRDefault="00866A51">
      <w:pPr>
        <w:pBdr>
          <w:top w:val="nil"/>
          <w:left w:val="nil"/>
          <w:bottom w:val="nil"/>
          <w:right w:val="nil"/>
          <w:between w:val="nil"/>
        </w:pBdr>
        <w:spacing w:after="0" w:line="240" w:lineRule="auto"/>
        <w:rPr>
          <w:color w:val="000000"/>
        </w:rPr>
      </w:pPr>
    </w:p>
    <w:p w14:paraId="55661631" w14:textId="77777777" w:rsidR="00866A51" w:rsidRDefault="004056E2">
      <w:pPr>
        <w:pBdr>
          <w:top w:val="nil"/>
          <w:left w:val="nil"/>
          <w:bottom w:val="nil"/>
          <w:right w:val="nil"/>
          <w:between w:val="nil"/>
        </w:pBdr>
        <w:spacing w:after="0" w:line="240" w:lineRule="auto"/>
        <w:rPr>
          <w:color w:val="000000"/>
        </w:rPr>
      </w:pPr>
      <w:r>
        <w:rPr>
          <w:color w:val="000000"/>
        </w:rPr>
        <w:t>Wave Soccer Club abides by the following refund policies for its soccer programs.</w:t>
      </w:r>
    </w:p>
    <w:p w14:paraId="55661632" w14:textId="77777777" w:rsidR="00866A51" w:rsidRDefault="00866A51">
      <w:pPr>
        <w:pBdr>
          <w:top w:val="nil"/>
          <w:left w:val="nil"/>
          <w:bottom w:val="nil"/>
          <w:right w:val="nil"/>
          <w:between w:val="nil"/>
        </w:pBdr>
        <w:spacing w:after="0" w:line="240" w:lineRule="auto"/>
        <w:rPr>
          <w:color w:val="000000"/>
        </w:rPr>
      </w:pPr>
    </w:p>
    <w:p w14:paraId="5566163B" w14:textId="04988996" w:rsidR="00866A51" w:rsidRDefault="0081201D">
      <w:pPr>
        <w:pBdr>
          <w:top w:val="nil"/>
          <w:left w:val="nil"/>
          <w:bottom w:val="nil"/>
          <w:right w:val="nil"/>
          <w:between w:val="nil"/>
        </w:pBdr>
        <w:spacing w:after="0" w:line="240" w:lineRule="auto"/>
        <w:rPr>
          <w:color w:val="000000"/>
        </w:rPr>
      </w:pPr>
      <w:r>
        <w:rPr>
          <w:b/>
          <w:color w:val="000000"/>
        </w:rPr>
        <w:t>Wave</w:t>
      </w:r>
      <w:r w:rsidR="004056E2">
        <w:rPr>
          <w:b/>
          <w:color w:val="000000"/>
        </w:rPr>
        <w:t xml:space="preserve"> Academy</w:t>
      </w:r>
      <w:r w:rsidR="004056E2">
        <w:rPr>
          <w:color w:val="000000"/>
        </w:rPr>
        <w:t xml:space="preserve"> | No refunds will be given after the first practice of the season, except if a player</w:t>
      </w:r>
    </w:p>
    <w:p w14:paraId="5566163C" w14:textId="77777777" w:rsidR="00866A51" w:rsidRDefault="004056E2">
      <w:pPr>
        <w:pBdr>
          <w:top w:val="nil"/>
          <w:left w:val="nil"/>
          <w:bottom w:val="nil"/>
          <w:right w:val="nil"/>
          <w:between w:val="nil"/>
        </w:pBdr>
        <w:spacing w:after="0" w:line="240" w:lineRule="auto"/>
        <w:rPr>
          <w:color w:val="000000"/>
        </w:rPr>
      </w:pPr>
      <w:r>
        <w:rPr>
          <w:color w:val="000000"/>
        </w:rPr>
        <w:t>experiences a season-ending injury. Refund requests can be made up to one day before the scheduled</w:t>
      </w:r>
    </w:p>
    <w:p w14:paraId="5566163D" w14:textId="4A991AAC" w:rsidR="00866A51" w:rsidRDefault="004056E2">
      <w:pPr>
        <w:pBdr>
          <w:top w:val="nil"/>
          <w:left w:val="nil"/>
          <w:bottom w:val="nil"/>
          <w:right w:val="nil"/>
          <w:between w:val="nil"/>
        </w:pBdr>
        <w:spacing w:after="0" w:line="240" w:lineRule="auto"/>
        <w:rPr>
          <w:color w:val="000000"/>
        </w:rPr>
      </w:pPr>
      <w:r>
        <w:rPr>
          <w:color w:val="000000"/>
        </w:rPr>
        <w:t xml:space="preserve">first practice of the </w:t>
      </w:r>
      <w:r w:rsidR="0081201D">
        <w:rPr>
          <w:color w:val="000000"/>
        </w:rPr>
        <w:t>Wave</w:t>
      </w:r>
      <w:r>
        <w:rPr>
          <w:color w:val="000000"/>
        </w:rPr>
        <w:t xml:space="preserve"> Academy season. Please note that any refunds requested before the first</w:t>
      </w:r>
    </w:p>
    <w:p w14:paraId="5566163E" w14:textId="77777777" w:rsidR="00866A51" w:rsidRDefault="004056E2">
      <w:pPr>
        <w:pBdr>
          <w:top w:val="nil"/>
          <w:left w:val="nil"/>
          <w:bottom w:val="nil"/>
          <w:right w:val="nil"/>
          <w:between w:val="nil"/>
        </w:pBdr>
        <w:spacing w:after="0" w:line="240" w:lineRule="auto"/>
        <w:rPr>
          <w:color w:val="000000"/>
        </w:rPr>
      </w:pPr>
      <w:r>
        <w:rPr>
          <w:color w:val="000000"/>
        </w:rPr>
        <w:t>practice will include a $30 deduction for the cost of the player’s uniform. Players experiencing a</w:t>
      </w:r>
    </w:p>
    <w:p w14:paraId="5566163F" w14:textId="77777777" w:rsidR="00866A51" w:rsidRDefault="004056E2">
      <w:pPr>
        <w:pBdr>
          <w:top w:val="nil"/>
          <w:left w:val="nil"/>
          <w:bottom w:val="nil"/>
          <w:right w:val="nil"/>
          <w:between w:val="nil"/>
        </w:pBdr>
        <w:spacing w:after="0" w:line="240" w:lineRule="auto"/>
        <w:rPr>
          <w:color w:val="000000"/>
        </w:rPr>
      </w:pPr>
      <w:r>
        <w:rPr>
          <w:color w:val="000000"/>
        </w:rPr>
        <w:t>season-ending injury (verified by providing a signed and dated letter from a doctor stating such) will be</w:t>
      </w:r>
    </w:p>
    <w:p w14:paraId="55661640" w14:textId="77777777" w:rsidR="00866A51" w:rsidRDefault="004056E2">
      <w:pPr>
        <w:pBdr>
          <w:top w:val="nil"/>
          <w:left w:val="nil"/>
          <w:bottom w:val="nil"/>
          <w:right w:val="nil"/>
          <w:between w:val="nil"/>
        </w:pBdr>
        <w:spacing w:after="0" w:line="240" w:lineRule="auto"/>
        <w:rPr>
          <w:color w:val="000000"/>
        </w:rPr>
      </w:pPr>
      <w:r>
        <w:rPr>
          <w:color w:val="000000"/>
        </w:rPr>
        <w:t>granted a prorated refund based on the number of games left in the season, as follows: a refund of 90%</w:t>
      </w:r>
    </w:p>
    <w:p w14:paraId="55661641" w14:textId="77777777" w:rsidR="00866A51" w:rsidRDefault="004056E2">
      <w:pPr>
        <w:pBdr>
          <w:top w:val="nil"/>
          <w:left w:val="nil"/>
          <w:bottom w:val="nil"/>
          <w:right w:val="nil"/>
          <w:between w:val="nil"/>
        </w:pBdr>
        <w:spacing w:after="0" w:line="240" w:lineRule="auto"/>
        <w:rPr>
          <w:color w:val="000000"/>
        </w:rPr>
      </w:pPr>
      <w:r>
        <w:rPr>
          <w:color w:val="000000"/>
        </w:rPr>
        <w:t>before the first game of the season, 60% before the fourth game of the season and no refunds after the</w:t>
      </w:r>
    </w:p>
    <w:p w14:paraId="55661642" w14:textId="77777777" w:rsidR="00866A51" w:rsidRDefault="004056E2">
      <w:pPr>
        <w:pBdr>
          <w:top w:val="nil"/>
          <w:left w:val="nil"/>
          <w:bottom w:val="nil"/>
          <w:right w:val="nil"/>
          <w:between w:val="nil"/>
        </w:pBdr>
        <w:spacing w:after="0" w:line="240" w:lineRule="auto"/>
        <w:rPr>
          <w:color w:val="000000"/>
        </w:rPr>
      </w:pPr>
      <w:r>
        <w:rPr>
          <w:color w:val="000000"/>
        </w:rPr>
        <w:t>fourth game through the end of the season. Late fees, if applicable, cannot be refunded due to a</w:t>
      </w:r>
    </w:p>
    <w:p w14:paraId="55661643" w14:textId="77777777" w:rsidR="00866A51" w:rsidRDefault="004056E2">
      <w:pPr>
        <w:pBdr>
          <w:top w:val="nil"/>
          <w:left w:val="nil"/>
          <w:bottom w:val="nil"/>
          <w:right w:val="nil"/>
          <w:between w:val="nil"/>
        </w:pBdr>
        <w:spacing w:after="0" w:line="240" w:lineRule="auto"/>
        <w:rPr>
          <w:color w:val="000000"/>
        </w:rPr>
      </w:pPr>
      <w:r>
        <w:rPr>
          <w:color w:val="000000"/>
        </w:rPr>
        <w:t>season-ending injury. While rare, if the weather or some other unavoidable circumstance limits our</w:t>
      </w:r>
    </w:p>
    <w:p w14:paraId="55661644" w14:textId="77777777" w:rsidR="00866A51" w:rsidRDefault="004056E2">
      <w:pPr>
        <w:pBdr>
          <w:top w:val="nil"/>
          <w:left w:val="nil"/>
          <w:bottom w:val="nil"/>
          <w:right w:val="nil"/>
          <w:between w:val="nil"/>
        </w:pBdr>
        <w:spacing w:after="0" w:line="240" w:lineRule="auto"/>
        <w:rPr>
          <w:color w:val="000000"/>
        </w:rPr>
      </w:pPr>
      <w:r>
        <w:rPr>
          <w:color w:val="000000"/>
        </w:rPr>
        <w:t>program in any way, no refunds or other adjustments will be made.</w:t>
      </w:r>
    </w:p>
    <w:p w14:paraId="55661645" w14:textId="77777777" w:rsidR="00866A51" w:rsidRDefault="00866A51">
      <w:pPr>
        <w:pBdr>
          <w:top w:val="nil"/>
          <w:left w:val="nil"/>
          <w:bottom w:val="nil"/>
          <w:right w:val="nil"/>
          <w:between w:val="nil"/>
        </w:pBdr>
        <w:spacing w:after="0" w:line="240" w:lineRule="auto"/>
        <w:rPr>
          <w:color w:val="000000"/>
        </w:rPr>
      </w:pPr>
    </w:p>
    <w:p w14:paraId="55661646" w14:textId="77777777" w:rsidR="00866A51" w:rsidRDefault="004056E2">
      <w:pPr>
        <w:pBdr>
          <w:top w:val="nil"/>
          <w:left w:val="nil"/>
          <w:bottom w:val="nil"/>
          <w:right w:val="nil"/>
          <w:between w:val="nil"/>
        </w:pBdr>
        <w:spacing w:after="0" w:line="240" w:lineRule="auto"/>
        <w:rPr>
          <w:color w:val="000000"/>
        </w:rPr>
      </w:pPr>
      <w:r>
        <w:rPr>
          <w:b/>
          <w:color w:val="000000"/>
        </w:rPr>
        <w:t>NOTE</w:t>
      </w:r>
      <w:r>
        <w:rPr>
          <w:color w:val="000000"/>
        </w:rPr>
        <w:t>: If a program session is closed for reasons beyond WSC’s control (i.e. weather issues, facility</w:t>
      </w:r>
    </w:p>
    <w:p w14:paraId="55661647" w14:textId="77777777" w:rsidR="00866A51" w:rsidRDefault="004056E2">
      <w:pPr>
        <w:pBdr>
          <w:top w:val="nil"/>
          <w:left w:val="nil"/>
          <w:bottom w:val="nil"/>
          <w:right w:val="nil"/>
          <w:between w:val="nil"/>
        </w:pBdr>
        <w:spacing w:after="0" w:line="240" w:lineRule="auto"/>
        <w:rPr>
          <w:color w:val="000000"/>
        </w:rPr>
      </w:pPr>
      <w:r>
        <w:rPr>
          <w:color w:val="000000"/>
        </w:rPr>
        <w:t>availability, etc.), no refunds will be issued for those closed sessions. Exceptions would include sessions</w:t>
      </w:r>
    </w:p>
    <w:p w14:paraId="55661648" w14:textId="77777777" w:rsidR="00866A51" w:rsidRDefault="004056E2">
      <w:pPr>
        <w:pBdr>
          <w:top w:val="nil"/>
          <w:left w:val="nil"/>
          <w:bottom w:val="nil"/>
          <w:right w:val="nil"/>
          <w:between w:val="nil"/>
        </w:pBdr>
        <w:spacing w:after="0" w:line="240" w:lineRule="auto"/>
        <w:rPr>
          <w:color w:val="000000"/>
        </w:rPr>
      </w:pPr>
      <w:r>
        <w:rPr>
          <w:color w:val="000000"/>
        </w:rPr>
        <w:t>canceled due to insufficient enrollment.</w:t>
      </w:r>
    </w:p>
    <w:p w14:paraId="55661649" w14:textId="77777777" w:rsidR="00866A51" w:rsidRDefault="00866A51">
      <w:pPr>
        <w:pBdr>
          <w:top w:val="nil"/>
          <w:left w:val="nil"/>
          <w:bottom w:val="nil"/>
          <w:right w:val="nil"/>
          <w:between w:val="nil"/>
        </w:pBdr>
        <w:spacing w:after="0" w:line="240" w:lineRule="auto"/>
        <w:rPr>
          <w:color w:val="000000"/>
        </w:rPr>
      </w:pPr>
    </w:p>
    <w:p w14:paraId="5566164A" w14:textId="77777777" w:rsidR="00866A51" w:rsidRDefault="004056E2">
      <w:pPr>
        <w:pBdr>
          <w:top w:val="nil"/>
          <w:left w:val="nil"/>
          <w:bottom w:val="nil"/>
          <w:right w:val="nil"/>
          <w:between w:val="nil"/>
        </w:pBdr>
        <w:spacing w:after="0" w:line="240" w:lineRule="auto"/>
        <w:rPr>
          <w:color w:val="000000"/>
        </w:rPr>
      </w:pPr>
      <w:r>
        <w:rPr>
          <w:b/>
          <w:color w:val="000000"/>
        </w:rPr>
        <w:t>Competitive Soccer</w:t>
      </w:r>
      <w:r>
        <w:rPr>
          <w:color w:val="000000"/>
        </w:rPr>
        <w:t xml:space="preserve"> | As stakeholders of the Wave Soccer Club’s (WSC) Competitive Program,</w:t>
      </w:r>
    </w:p>
    <w:p w14:paraId="5566164B" w14:textId="77777777" w:rsidR="00866A51" w:rsidRDefault="004056E2">
      <w:pPr>
        <w:pBdr>
          <w:top w:val="nil"/>
          <w:left w:val="nil"/>
          <w:bottom w:val="nil"/>
          <w:right w:val="nil"/>
          <w:between w:val="nil"/>
        </w:pBdr>
        <w:spacing w:after="0" w:line="240" w:lineRule="auto"/>
        <w:rPr>
          <w:color w:val="000000"/>
        </w:rPr>
      </w:pPr>
      <w:r>
        <w:rPr>
          <w:color w:val="000000"/>
        </w:rPr>
        <w:t>competitive players (“Players”) and the players’ families (“Player Families”) will have occasion to request</w:t>
      </w:r>
    </w:p>
    <w:p w14:paraId="5566164C" w14:textId="77777777" w:rsidR="00866A51" w:rsidRDefault="004056E2">
      <w:pPr>
        <w:pBdr>
          <w:top w:val="nil"/>
          <w:left w:val="nil"/>
          <w:bottom w:val="nil"/>
          <w:right w:val="nil"/>
          <w:between w:val="nil"/>
        </w:pBdr>
        <w:spacing w:after="0" w:line="240" w:lineRule="auto"/>
        <w:rPr>
          <w:color w:val="000000"/>
        </w:rPr>
      </w:pPr>
      <w:r>
        <w:rPr>
          <w:color w:val="000000"/>
        </w:rPr>
        <w:t>refunds of their WSC Competitive player fee (“WSC Competitive Registration Fee” or “Registration</w:t>
      </w:r>
    </w:p>
    <w:p w14:paraId="5566164D" w14:textId="77777777" w:rsidR="00866A51" w:rsidRDefault="004056E2">
      <w:pPr>
        <w:pBdr>
          <w:top w:val="nil"/>
          <w:left w:val="nil"/>
          <w:bottom w:val="nil"/>
          <w:right w:val="nil"/>
          <w:between w:val="nil"/>
        </w:pBdr>
        <w:spacing w:after="0" w:line="240" w:lineRule="auto"/>
        <w:rPr>
          <w:color w:val="000000"/>
        </w:rPr>
      </w:pPr>
      <w:r>
        <w:rPr>
          <w:color w:val="000000"/>
        </w:rPr>
        <w:t>Fee”). The procedures and practices contained within this Competitive Fee Refund Policy (“Policy”) are</w:t>
      </w:r>
    </w:p>
    <w:p w14:paraId="5566164E" w14:textId="77777777" w:rsidR="00866A51" w:rsidRDefault="004056E2">
      <w:pPr>
        <w:pBdr>
          <w:top w:val="nil"/>
          <w:left w:val="nil"/>
          <w:bottom w:val="nil"/>
          <w:right w:val="nil"/>
          <w:between w:val="nil"/>
        </w:pBdr>
        <w:spacing w:after="0" w:line="240" w:lineRule="auto"/>
        <w:rPr>
          <w:color w:val="000000"/>
        </w:rPr>
      </w:pPr>
      <w:r>
        <w:rPr>
          <w:color w:val="000000"/>
        </w:rPr>
        <w:t>designed to act as a guideline for the review and approval or denial of requested Player Fee refunds</w:t>
      </w:r>
    </w:p>
    <w:p w14:paraId="5566164F" w14:textId="77777777" w:rsidR="00866A51" w:rsidRDefault="004056E2">
      <w:pPr>
        <w:pBdr>
          <w:top w:val="nil"/>
          <w:left w:val="nil"/>
          <w:bottom w:val="nil"/>
          <w:right w:val="nil"/>
          <w:between w:val="nil"/>
        </w:pBdr>
        <w:spacing w:after="0" w:line="240" w:lineRule="auto"/>
        <w:rPr>
          <w:color w:val="000000"/>
        </w:rPr>
      </w:pPr>
      <w:r>
        <w:rPr>
          <w:color w:val="000000"/>
        </w:rPr>
        <w:t>(“Refund Requests”). These procedures and practices are based on comparable practices of neighboring</w:t>
      </w:r>
    </w:p>
    <w:p w14:paraId="55661650" w14:textId="77777777" w:rsidR="00866A51" w:rsidRDefault="004056E2">
      <w:pPr>
        <w:pBdr>
          <w:top w:val="nil"/>
          <w:left w:val="nil"/>
          <w:bottom w:val="nil"/>
          <w:right w:val="nil"/>
          <w:between w:val="nil"/>
        </w:pBdr>
        <w:spacing w:after="0" w:line="240" w:lineRule="auto"/>
        <w:rPr>
          <w:color w:val="000000"/>
        </w:rPr>
      </w:pPr>
      <w:r>
        <w:rPr>
          <w:color w:val="000000"/>
        </w:rPr>
        <w:t>competitive soccer programs and are in line with what is considered reasonable, customary, and fair for</w:t>
      </w:r>
    </w:p>
    <w:p w14:paraId="55661651" w14:textId="77777777" w:rsidR="00866A51" w:rsidRDefault="004056E2">
      <w:pPr>
        <w:pBdr>
          <w:top w:val="nil"/>
          <w:left w:val="nil"/>
          <w:bottom w:val="nil"/>
          <w:right w:val="nil"/>
          <w:between w:val="nil"/>
        </w:pBdr>
        <w:spacing w:after="0" w:line="240" w:lineRule="auto"/>
        <w:rPr>
          <w:color w:val="000000"/>
        </w:rPr>
      </w:pPr>
      <w:r>
        <w:rPr>
          <w:color w:val="000000"/>
        </w:rPr>
        <w:t>all stakeholders.</w:t>
      </w:r>
    </w:p>
    <w:p w14:paraId="55661652" w14:textId="77777777" w:rsidR="00866A51" w:rsidRDefault="00866A51">
      <w:pPr>
        <w:pBdr>
          <w:top w:val="nil"/>
          <w:left w:val="nil"/>
          <w:bottom w:val="nil"/>
          <w:right w:val="nil"/>
          <w:between w:val="nil"/>
        </w:pBdr>
        <w:spacing w:after="0" w:line="240" w:lineRule="auto"/>
        <w:rPr>
          <w:color w:val="000000"/>
        </w:rPr>
      </w:pPr>
    </w:p>
    <w:p w14:paraId="55661653" w14:textId="77777777" w:rsidR="00866A51" w:rsidRDefault="004056E2">
      <w:pPr>
        <w:pBdr>
          <w:top w:val="nil"/>
          <w:left w:val="nil"/>
          <w:bottom w:val="nil"/>
          <w:right w:val="nil"/>
          <w:between w:val="nil"/>
        </w:pBdr>
        <w:spacing w:after="0" w:line="240" w:lineRule="auto"/>
        <w:rPr>
          <w:color w:val="000000"/>
        </w:rPr>
      </w:pPr>
      <w:r>
        <w:rPr>
          <w:color w:val="000000"/>
        </w:rPr>
        <w:t>Refunds covered by this Policy are limited to monies paid for the annual WSC Competitive Player Fee.</w:t>
      </w:r>
    </w:p>
    <w:p w14:paraId="55661654" w14:textId="56241350" w:rsidR="00866A51" w:rsidRDefault="004056E2">
      <w:pPr>
        <w:pBdr>
          <w:top w:val="nil"/>
          <w:left w:val="nil"/>
          <w:bottom w:val="nil"/>
          <w:right w:val="nil"/>
          <w:between w:val="nil"/>
        </w:pBdr>
        <w:spacing w:after="0" w:line="240" w:lineRule="auto"/>
        <w:rPr>
          <w:color w:val="000000"/>
        </w:rPr>
      </w:pPr>
      <w:r>
        <w:rPr>
          <w:color w:val="000000"/>
        </w:rPr>
        <w:t xml:space="preserve">Fees excluded from refund considerations include, but are not limited to, the WSC Competitive Program deposit (which is non-refundable), team fees for the Player’s WSC Competitive Team (as assessed for the Playing Year on a team-by-team basis), and any monies for other WSC non-Competitive programs (e.g., </w:t>
      </w:r>
      <w:r w:rsidR="0081201D">
        <w:rPr>
          <w:color w:val="000000"/>
        </w:rPr>
        <w:t>Wave</w:t>
      </w:r>
      <w:r>
        <w:rPr>
          <w:color w:val="000000"/>
        </w:rPr>
        <w:t xml:space="preserve"> Academy).</w:t>
      </w:r>
    </w:p>
    <w:p w14:paraId="55661655" w14:textId="77777777" w:rsidR="00866A51" w:rsidRDefault="00866A51">
      <w:pPr>
        <w:pBdr>
          <w:top w:val="nil"/>
          <w:left w:val="nil"/>
          <w:bottom w:val="nil"/>
          <w:right w:val="nil"/>
          <w:between w:val="nil"/>
        </w:pBdr>
        <w:spacing w:after="0" w:line="240" w:lineRule="auto"/>
        <w:rPr>
          <w:color w:val="000000"/>
        </w:rPr>
      </w:pPr>
    </w:p>
    <w:p w14:paraId="55661656" w14:textId="77777777" w:rsidR="00866A51" w:rsidRDefault="004056E2">
      <w:pPr>
        <w:pBdr>
          <w:top w:val="nil"/>
          <w:left w:val="nil"/>
          <w:bottom w:val="nil"/>
          <w:right w:val="nil"/>
          <w:between w:val="nil"/>
        </w:pBdr>
        <w:spacing w:after="0" w:line="240" w:lineRule="auto"/>
        <w:rPr>
          <w:color w:val="000000"/>
        </w:rPr>
      </w:pPr>
      <w:r>
        <w:rPr>
          <w:color w:val="000000"/>
        </w:rPr>
        <w:t>Acceptance of an invitation to join an WSC Competitive Team is a commitment to the Competitive</w:t>
      </w:r>
    </w:p>
    <w:p w14:paraId="55661657" w14:textId="77777777" w:rsidR="00866A51" w:rsidRDefault="004056E2">
      <w:pPr>
        <w:pBdr>
          <w:top w:val="nil"/>
          <w:left w:val="nil"/>
          <w:bottom w:val="nil"/>
          <w:right w:val="nil"/>
          <w:between w:val="nil"/>
        </w:pBdr>
        <w:spacing w:after="0" w:line="240" w:lineRule="auto"/>
        <w:rPr>
          <w:color w:val="000000"/>
        </w:rPr>
      </w:pPr>
      <w:r>
        <w:rPr>
          <w:color w:val="000000"/>
        </w:rPr>
        <w:t>Program for the 3-month Fall season and/or 7-month Spring/Summer season. WSC commits to</w:t>
      </w:r>
    </w:p>
    <w:p w14:paraId="55661658" w14:textId="77777777" w:rsidR="00866A51" w:rsidRDefault="004056E2">
      <w:pPr>
        <w:pBdr>
          <w:top w:val="nil"/>
          <w:left w:val="nil"/>
          <w:bottom w:val="nil"/>
          <w:right w:val="nil"/>
          <w:between w:val="nil"/>
        </w:pBdr>
        <w:spacing w:after="0" w:line="240" w:lineRule="auto"/>
        <w:rPr>
          <w:color w:val="000000"/>
        </w:rPr>
      </w:pPr>
      <w:r>
        <w:rPr>
          <w:color w:val="000000"/>
        </w:rPr>
        <w:t>providing the staffing, facility and field rental and maintenance, equipment, U.S. Soccer membership,</w:t>
      </w:r>
    </w:p>
    <w:p w14:paraId="55661659" w14:textId="77777777" w:rsidR="00866A51" w:rsidRDefault="004056E2">
      <w:pPr>
        <w:pBdr>
          <w:top w:val="nil"/>
          <w:left w:val="nil"/>
          <w:bottom w:val="nil"/>
          <w:right w:val="nil"/>
          <w:between w:val="nil"/>
        </w:pBdr>
        <w:spacing w:after="0" w:line="240" w:lineRule="auto"/>
        <w:rPr>
          <w:color w:val="000000"/>
        </w:rPr>
      </w:pPr>
      <w:r>
        <w:rPr>
          <w:color w:val="000000"/>
        </w:rPr>
        <w:t>league entry, game fees and overall player development for these periods. Expenses of the Club are</w:t>
      </w:r>
    </w:p>
    <w:p w14:paraId="5566165A" w14:textId="77777777" w:rsidR="00866A51" w:rsidRDefault="004056E2">
      <w:pPr>
        <w:pBdr>
          <w:top w:val="nil"/>
          <w:left w:val="nil"/>
          <w:bottom w:val="nil"/>
          <w:right w:val="nil"/>
          <w:between w:val="nil"/>
        </w:pBdr>
        <w:spacing w:after="0" w:line="240" w:lineRule="auto"/>
        <w:rPr>
          <w:color w:val="000000"/>
        </w:rPr>
      </w:pPr>
      <w:r>
        <w:rPr>
          <w:color w:val="000000"/>
        </w:rPr>
        <w:t>incurred accordingly, with many expenses incurred months in advance of game play. As such, only in</w:t>
      </w:r>
    </w:p>
    <w:p w14:paraId="5566165B" w14:textId="77777777" w:rsidR="00866A51" w:rsidRDefault="004056E2">
      <w:pPr>
        <w:pBdr>
          <w:top w:val="nil"/>
          <w:left w:val="nil"/>
          <w:bottom w:val="nil"/>
          <w:right w:val="nil"/>
          <w:between w:val="nil"/>
        </w:pBdr>
        <w:spacing w:after="0" w:line="240" w:lineRule="auto"/>
        <w:rPr>
          <w:color w:val="000000"/>
        </w:rPr>
      </w:pPr>
      <w:r>
        <w:rPr>
          <w:color w:val="000000"/>
        </w:rPr>
        <w:t>special situations will the WSC Competitive Program consider a request for refund of any portion of the</w:t>
      </w:r>
    </w:p>
    <w:p w14:paraId="5566165C" w14:textId="77777777" w:rsidR="00866A51" w:rsidRDefault="004056E2">
      <w:pPr>
        <w:pBdr>
          <w:top w:val="nil"/>
          <w:left w:val="nil"/>
          <w:bottom w:val="nil"/>
          <w:right w:val="nil"/>
          <w:between w:val="nil"/>
        </w:pBdr>
        <w:spacing w:after="0" w:line="240" w:lineRule="auto"/>
        <w:rPr>
          <w:color w:val="000000"/>
        </w:rPr>
      </w:pPr>
      <w:r>
        <w:rPr>
          <w:color w:val="000000"/>
        </w:rPr>
        <w:t>Registration Fee. Accordingly, this Policy is designed to accomplish the following key objectives:</w:t>
      </w:r>
    </w:p>
    <w:p w14:paraId="5566165D" w14:textId="77777777" w:rsidR="00866A51" w:rsidRDefault="004056E2">
      <w:pPr>
        <w:pBdr>
          <w:top w:val="nil"/>
          <w:left w:val="nil"/>
          <w:bottom w:val="nil"/>
          <w:right w:val="nil"/>
          <w:between w:val="nil"/>
        </w:pBdr>
        <w:spacing w:after="0" w:line="240" w:lineRule="auto"/>
        <w:ind w:firstLine="720"/>
        <w:rPr>
          <w:color w:val="000000"/>
        </w:rPr>
      </w:pPr>
      <w:r>
        <w:rPr>
          <w:color w:val="000000"/>
        </w:rPr>
        <w:t>● Ensure a clear understanding of the Player and Player Family commitment in accepting an</w:t>
      </w:r>
    </w:p>
    <w:p w14:paraId="5566165E" w14:textId="77777777" w:rsidR="00866A51" w:rsidRDefault="004056E2">
      <w:pPr>
        <w:pBdr>
          <w:top w:val="nil"/>
          <w:left w:val="nil"/>
          <w:bottom w:val="nil"/>
          <w:right w:val="nil"/>
          <w:between w:val="nil"/>
        </w:pBdr>
        <w:spacing w:after="0" w:line="240" w:lineRule="auto"/>
        <w:rPr>
          <w:color w:val="000000"/>
        </w:rPr>
      </w:pPr>
      <w:r>
        <w:rPr>
          <w:color w:val="000000"/>
        </w:rPr>
        <w:t>invitation to join an WSC Competitive Program.</w:t>
      </w:r>
    </w:p>
    <w:p w14:paraId="5566165F" w14:textId="77777777" w:rsidR="00866A51" w:rsidRDefault="004056E2">
      <w:pPr>
        <w:pBdr>
          <w:top w:val="nil"/>
          <w:left w:val="nil"/>
          <w:bottom w:val="nil"/>
          <w:right w:val="nil"/>
          <w:between w:val="nil"/>
        </w:pBdr>
        <w:spacing w:after="0" w:line="240" w:lineRule="auto"/>
        <w:ind w:firstLine="720"/>
        <w:rPr>
          <w:color w:val="000000"/>
        </w:rPr>
      </w:pPr>
      <w:r>
        <w:rPr>
          <w:color w:val="000000"/>
        </w:rPr>
        <w:t>● Communicate the limited scenarios where a Player Family may be eligible for a refund of any</w:t>
      </w:r>
    </w:p>
    <w:p w14:paraId="55661660" w14:textId="77777777" w:rsidR="00866A51" w:rsidRDefault="004056E2">
      <w:pPr>
        <w:pBdr>
          <w:top w:val="nil"/>
          <w:left w:val="nil"/>
          <w:bottom w:val="nil"/>
          <w:right w:val="nil"/>
          <w:between w:val="nil"/>
        </w:pBdr>
        <w:spacing w:after="0" w:line="240" w:lineRule="auto"/>
        <w:rPr>
          <w:color w:val="000000"/>
        </w:rPr>
      </w:pPr>
      <w:r>
        <w:rPr>
          <w:color w:val="000000"/>
        </w:rPr>
        <w:t>portion of their Registration Fee.</w:t>
      </w:r>
    </w:p>
    <w:p w14:paraId="55661661" w14:textId="77777777" w:rsidR="00866A51" w:rsidRDefault="004056E2">
      <w:pPr>
        <w:pBdr>
          <w:top w:val="nil"/>
          <w:left w:val="nil"/>
          <w:bottom w:val="nil"/>
          <w:right w:val="nil"/>
          <w:between w:val="nil"/>
        </w:pBdr>
        <w:spacing w:after="0" w:line="240" w:lineRule="auto"/>
        <w:ind w:firstLine="720"/>
        <w:rPr>
          <w:color w:val="000000"/>
        </w:rPr>
      </w:pPr>
      <w:r>
        <w:rPr>
          <w:color w:val="000000"/>
        </w:rPr>
        <w:lastRenderedPageBreak/>
        <w:t>● Attain fair, equitable, and consistent enforcement of an established guideline for the granting of refunds.</w:t>
      </w:r>
    </w:p>
    <w:p w14:paraId="55661662" w14:textId="77777777" w:rsidR="00866A51" w:rsidRDefault="004056E2">
      <w:pPr>
        <w:pBdr>
          <w:top w:val="nil"/>
          <w:left w:val="nil"/>
          <w:bottom w:val="nil"/>
          <w:right w:val="nil"/>
          <w:between w:val="nil"/>
        </w:pBdr>
        <w:spacing w:after="0" w:line="240" w:lineRule="auto"/>
        <w:ind w:firstLine="720"/>
        <w:rPr>
          <w:color w:val="000000"/>
        </w:rPr>
      </w:pPr>
      <w:r>
        <w:rPr>
          <w:color w:val="000000"/>
        </w:rPr>
        <w:t>● Provide an appropriate level of business controls to ensure that WSC’s finances are not</w:t>
      </w:r>
    </w:p>
    <w:p w14:paraId="55661663" w14:textId="77777777" w:rsidR="00866A51" w:rsidRDefault="004056E2">
      <w:pPr>
        <w:pBdr>
          <w:top w:val="nil"/>
          <w:left w:val="nil"/>
          <w:bottom w:val="nil"/>
          <w:right w:val="nil"/>
          <w:between w:val="nil"/>
        </w:pBdr>
        <w:spacing w:after="0" w:line="240" w:lineRule="auto"/>
        <w:rPr>
          <w:color w:val="000000"/>
        </w:rPr>
      </w:pPr>
      <w:r>
        <w:rPr>
          <w:color w:val="000000"/>
        </w:rPr>
        <w:t>jeopardized.</w:t>
      </w:r>
    </w:p>
    <w:p w14:paraId="55661664" w14:textId="77777777" w:rsidR="00866A51" w:rsidRDefault="00866A51">
      <w:pPr>
        <w:pBdr>
          <w:top w:val="nil"/>
          <w:left w:val="nil"/>
          <w:bottom w:val="nil"/>
          <w:right w:val="nil"/>
          <w:between w:val="nil"/>
        </w:pBdr>
        <w:spacing w:after="0" w:line="240" w:lineRule="auto"/>
        <w:rPr>
          <w:color w:val="000000"/>
        </w:rPr>
      </w:pPr>
    </w:p>
    <w:p w14:paraId="55661665" w14:textId="77777777" w:rsidR="00866A51" w:rsidRDefault="004056E2">
      <w:pPr>
        <w:pBdr>
          <w:top w:val="nil"/>
          <w:left w:val="nil"/>
          <w:bottom w:val="nil"/>
          <w:right w:val="nil"/>
          <w:between w:val="nil"/>
        </w:pBdr>
        <w:spacing w:after="0" w:line="240" w:lineRule="auto"/>
        <w:rPr>
          <w:color w:val="000000"/>
        </w:rPr>
      </w:pPr>
      <w:r>
        <w:rPr>
          <w:color w:val="000000"/>
        </w:rPr>
        <w:t>Players accepting an invitation to join an WSC Competitive program must pay a non-refundable deposit.</w:t>
      </w:r>
    </w:p>
    <w:p w14:paraId="55661666" w14:textId="77777777" w:rsidR="00866A51" w:rsidRDefault="004056E2">
      <w:pPr>
        <w:pBdr>
          <w:top w:val="nil"/>
          <w:left w:val="nil"/>
          <w:bottom w:val="nil"/>
          <w:right w:val="nil"/>
          <w:between w:val="nil"/>
        </w:pBdr>
        <w:spacing w:after="0" w:line="240" w:lineRule="auto"/>
        <w:rPr>
          <w:color w:val="000000"/>
        </w:rPr>
      </w:pPr>
      <w:r>
        <w:rPr>
          <w:color w:val="000000"/>
        </w:rPr>
        <w:t>Due to high demand for open roster spots, failure to do so will void a Player’s offer and the spot will be</w:t>
      </w:r>
    </w:p>
    <w:p w14:paraId="55661667" w14:textId="77777777" w:rsidR="00866A51" w:rsidRDefault="004056E2">
      <w:pPr>
        <w:pBdr>
          <w:top w:val="nil"/>
          <w:left w:val="nil"/>
          <w:bottom w:val="nil"/>
          <w:right w:val="nil"/>
          <w:between w:val="nil"/>
        </w:pBdr>
        <w:spacing w:after="0" w:line="240" w:lineRule="auto"/>
        <w:rPr>
          <w:color w:val="000000"/>
        </w:rPr>
      </w:pPr>
      <w:r>
        <w:rPr>
          <w:color w:val="000000"/>
        </w:rPr>
        <w:t>awarded to another Player. A roster spot is not accepted unless and until the non-refundable deposit has been paid and been deemed timely. At the same time the deposit is paid, the Player and Player Family financially commit to payment of the entire Registration Fee (or prorated portion thereof if a Player joins a Competitive Program partway through the season) (“Registration Fee Commitment”), which commitment is accomplished through a one-time payment or through agreement with WSC to make installment payments of the Registration Fee, as such installment options are offered by WSC.</w:t>
      </w:r>
    </w:p>
    <w:p w14:paraId="55661668" w14:textId="77777777" w:rsidR="00866A51" w:rsidRDefault="00866A51">
      <w:pPr>
        <w:pBdr>
          <w:top w:val="nil"/>
          <w:left w:val="nil"/>
          <w:bottom w:val="nil"/>
          <w:right w:val="nil"/>
          <w:between w:val="nil"/>
        </w:pBdr>
        <w:spacing w:after="0" w:line="240" w:lineRule="auto"/>
        <w:rPr>
          <w:color w:val="000000"/>
        </w:rPr>
      </w:pPr>
    </w:p>
    <w:p w14:paraId="55661669" w14:textId="77777777" w:rsidR="00866A51" w:rsidRDefault="004056E2">
      <w:pPr>
        <w:pBdr>
          <w:top w:val="nil"/>
          <w:left w:val="nil"/>
          <w:bottom w:val="nil"/>
          <w:right w:val="nil"/>
          <w:between w:val="nil"/>
        </w:pBdr>
        <w:spacing w:after="0" w:line="240" w:lineRule="auto"/>
        <w:rPr>
          <w:color w:val="000000"/>
        </w:rPr>
      </w:pPr>
      <w:r>
        <w:rPr>
          <w:color w:val="000000"/>
        </w:rPr>
        <w:t>When a Player and Player Family accept an invitation to join an WSC Competitive Team, the Player takes</w:t>
      </w:r>
    </w:p>
    <w:p w14:paraId="5566166A" w14:textId="77777777" w:rsidR="00866A51" w:rsidRDefault="004056E2">
      <w:pPr>
        <w:pBdr>
          <w:top w:val="nil"/>
          <w:left w:val="nil"/>
          <w:bottom w:val="nil"/>
          <w:right w:val="nil"/>
          <w:between w:val="nil"/>
        </w:pBdr>
        <w:spacing w:after="0" w:line="240" w:lineRule="auto"/>
        <w:rPr>
          <w:color w:val="000000"/>
        </w:rPr>
      </w:pPr>
      <w:r>
        <w:rPr>
          <w:color w:val="000000"/>
        </w:rPr>
        <w:t>a spot that could be offered to another qualified player. If, after accepting an invitation, the player</w:t>
      </w:r>
    </w:p>
    <w:p w14:paraId="5566166B" w14:textId="77777777" w:rsidR="00866A51" w:rsidRDefault="004056E2">
      <w:pPr>
        <w:pBdr>
          <w:top w:val="nil"/>
          <w:left w:val="nil"/>
          <w:bottom w:val="nil"/>
          <w:right w:val="nil"/>
          <w:between w:val="nil"/>
        </w:pBdr>
        <w:spacing w:after="0" w:line="240" w:lineRule="auto"/>
        <w:rPr>
          <w:color w:val="000000"/>
        </w:rPr>
      </w:pPr>
      <w:r>
        <w:rPr>
          <w:color w:val="000000"/>
        </w:rPr>
        <w:t>withdraws from the WSC Competitive Program, WSC’s ability to replace the Player Fee of that Player is</w:t>
      </w:r>
    </w:p>
    <w:p w14:paraId="5566166C" w14:textId="77777777" w:rsidR="00866A51" w:rsidRDefault="004056E2">
      <w:pPr>
        <w:pBdr>
          <w:top w:val="nil"/>
          <w:left w:val="nil"/>
          <w:bottom w:val="nil"/>
          <w:right w:val="nil"/>
          <w:between w:val="nil"/>
        </w:pBdr>
        <w:spacing w:after="0" w:line="240" w:lineRule="auto"/>
        <w:rPr>
          <w:color w:val="000000"/>
        </w:rPr>
      </w:pPr>
      <w:r>
        <w:rPr>
          <w:color w:val="000000"/>
        </w:rPr>
        <w:t>unknown.</w:t>
      </w:r>
    </w:p>
    <w:p w14:paraId="5566166D" w14:textId="77777777" w:rsidR="00866A51" w:rsidRDefault="00866A51">
      <w:pPr>
        <w:pBdr>
          <w:top w:val="nil"/>
          <w:left w:val="nil"/>
          <w:bottom w:val="nil"/>
          <w:right w:val="nil"/>
          <w:between w:val="nil"/>
        </w:pBdr>
        <w:spacing w:after="0" w:line="240" w:lineRule="auto"/>
        <w:rPr>
          <w:color w:val="000000"/>
        </w:rPr>
      </w:pPr>
    </w:p>
    <w:p w14:paraId="5566166E" w14:textId="77777777" w:rsidR="00866A51" w:rsidRDefault="004056E2">
      <w:pPr>
        <w:pBdr>
          <w:top w:val="nil"/>
          <w:left w:val="nil"/>
          <w:bottom w:val="nil"/>
          <w:right w:val="nil"/>
          <w:between w:val="nil"/>
        </w:pBdr>
        <w:spacing w:after="0" w:line="240" w:lineRule="auto"/>
        <w:rPr>
          <w:color w:val="000000"/>
        </w:rPr>
      </w:pPr>
      <w:r>
        <w:rPr>
          <w:color w:val="000000"/>
        </w:rPr>
        <w:t>Any Player meeting any one or more of the three criteria outlined below is eligible for a prorated refund</w:t>
      </w:r>
    </w:p>
    <w:p w14:paraId="5566166F" w14:textId="77777777" w:rsidR="00866A51" w:rsidRDefault="004056E2">
      <w:pPr>
        <w:pBdr>
          <w:top w:val="nil"/>
          <w:left w:val="nil"/>
          <w:bottom w:val="nil"/>
          <w:right w:val="nil"/>
          <w:between w:val="nil"/>
        </w:pBdr>
        <w:spacing w:after="0" w:line="240" w:lineRule="auto"/>
        <w:rPr>
          <w:color w:val="000000"/>
        </w:rPr>
      </w:pPr>
      <w:r>
        <w:rPr>
          <w:color w:val="000000"/>
        </w:rPr>
        <w:t xml:space="preserve">equal to a percentage of their Registration Fee, </w:t>
      </w:r>
      <w:r>
        <w:rPr>
          <w:b/>
          <w:i/>
          <w:color w:val="000000"/>
        </w:rPr>
        <w:t>minus their non-refundable deposit</w:t>
      </w:r>
      <w:r>
        <w:rPr>
          <w:color w:val="000000"/>
        </w:rPr>
        <w:t>:</w:t>
      </w:r>
    </w:p>
    <w:p w14:paraId="55661670" w14:textId="77777777" w:rsidR="00866A51" w:rsidRDefault="00866A51">
      <w:pPr>
        <w:pBdr>
          <w:top w:val="nil"/>
          <w:left w:val="nil"/>
          <w:bottom w:val="nil"/>
          <w:right w:val="nil"/>
          <w:between w:val="nil"/>
        </w:pBdr>
        <w:spacing w:after="0" w:line="240" w:lineRule="auto"/>
        <w:rPr>
          <w:color w:val="000000"/>
        </w:rPr>
      </w:pPr>
    </w:p>
    <w:p w14:paraId="55661671" w14:textId="77777777" w:rsidR="00866A51" w:rsidRDefault="004056E2">
      <w:pPr>
        <w:pBdr>
          <w:top w:val="nil"/>
          <w:left w:val="nil"/>
          <w:bottom w:val="nil"/>
          <w:right w:val="nil"/>
          <w:between w:val="nil"/>
        </w:pBdr>
        <w:spacing w:after="0" w:line="240" w:lineRule="auto"/>
        <w:rPr>
          <w:color w:val="000000"/>
        </w:rPr>
      </w:pPr>
      <w:r>
        <w:rPr>
          <w:color w:val="000000"/>
        </w:rPr>
        <w:t xml:space="preserve">● </w:t>
      </w:r>
      <w:r>
        <w:rPr>
          <w:b/>
          <w:color w:val="000000"/>
        </w:rPr>
        <w:t>Serious Injury</w:t>
      </w:r>
      <w:r>
        <w:rPr>
          <w:color w:val="000000"/>
        </w:rPr>
        <w:t xml:space="preserve"> | for any Player who incurs a serious injury lasting no less than three (3)</w:t>
      </w:r>
    </w:p>
    <w:p w14:paraId="55661672" w14:textId="77777777" w:rsidR="00866A51" w:rsidRDefault="004056E2">
      <w:pPr>
        <w:pBdr>
          <w:top w:val="nil"/>
          <w:left w:val="nil"/>
          <w:bottom w:val="nil"/>
          <w:right w:val="nil"/>
          <w:between w:val="nil"/>
        </w:pBdr>
        <w:spacing w:after="0" w:line="240" w:lineRule="auto"/>
        <w:rPr>
          <w:color w:val="000000"/>
        </w:rPr>
      </w:pPr>
      <w:r>
        <w:rPr>
          <w:color w:val="000000"/>
        </w:rPr>
        <w:t>consecutive months in duration during the Playing Season, refunds are considered as follows:</w:t>
      </w:r>
    </w:p>
    <w:p w14:paraId="55661673" w14:textId="77777777" w:rsidR="00866A51" w:rsidRDefault="004056E2">
      <w:pPr>
        <w:pBdr>
          <w:top w:val="nil"/>
          <w:left w:val="nil"/>
          <w:bottom w:val="nil"/>
          <w:right w:val="nil"/>
          <w:between w:val="nil"/>
        </w:pBdr>
        <w:spacing w:after="0" w:line="240" w:lineRule="auto"/>
        <w:ind w:firstLine="720"/>
        <w:rPr>
          <w:color w:val="000000"/>
        </w:rPr>
      </w:pPr>
      <w:r>
        <w:rPr>
          <w:color w:val="000000"/>
        </w:rPr>
        <w:t>○ Eligible Players missing three (3) consecutive months of play during the Playing Period</w:t>
      </w:r>
    </w:p>
    <w:p w14:paraId="55661674" w14:textId="77777777" w:rsidR="00866A51" w:rsidRDefault="004056E2">
      <w:pPr>
        <w:pBdr>
          <w:top w:val="nil"/>
          <w:left w:val="nil"/>
          <w:bottom w:val="nil"/>
          <w:right w:val="nil"/>
          <w:between w:val="nil"/>
        </w:pBdr>
        <w:spacing w:after="0" w:line="240" w:lineRule="auto"/>
        <w:rPr>
          <w:color w:val="000000"/>
        </w:rPr>
      </w:pPr>
      <w:r>
        <w:rPr>
          <w:color w:val="000000"/>
        </w:rPr>
        <w:t>will be entitled to a partial refund equal to their Registration Fee.</w:t>
      </w:r>
    </w:p>
    <w:p w14:paraId="55661675" w14:textId="77777777" w:rsidR="00866A51" w:rsidRDefault="004056E2">
      <w:pPr>
        <w:pBdr>
          <w:top w:val="nil"/>
          <w:left w:val="nil"/>
          <w:bottom w:val="nil"/>
          <w:right w:val="nil"/>
          <w:between w:val="nil"/>
        </w:pBdr>
        <w:spacing w:after="0" w:line="240" w:lineRule="auto"/>
        <w:ind w:firstLine="720"/>
        <w:rPr>
          <w:color w:val="000000"/>
        </w:rPr>
      </w:pPr>
      <w:r>
        <w:rPr>
          <w:color w:val="000000"/>
        </w:rPr>
        <w:t>○ To be deemed eligible to seek a refund due to serious injury, in addition to proving the</w:t>
      </w:r>
    </w:p>
    <w:p w14:paraId="55661676" w14:textId="77777777" w:rsidR="00866A51" w:rsidRDefault="004056E2">
      <w:pPr>
        <w:pBdr>
          <w:top w:val="nil"/>
          <w:left w:val="nil"/>
          <w:bottom w:val="nil"/>
          <w:right w:val="nil"/>
          <w:between w:val="nil"/>
        </w:pBdr>
        <w:spacing w:after="0" w:line="240" w:lineRule="auto"/>
        <w:rPr>
          <w:color w:val="000000"/>
        </w:rPr>
      </w:pPr>
      <w:r>
        <w:rPr>
          <w:color w:val="000000"/>
        </w:rPr>
        <w:t>requisite length of injury, a Player must also include as part of the Refund Request a</w:t>
      </w:r>
    </w:p>
    <w:p w14:paraId="55661677" w14:textId="77777777" w:rsidR="00866A51" w:rsidRDefault="004056E2">
      <w:pPr>
        <w:pBdr>
          <w:top w:val="nil"/>
          <w:left w:val="nil"/>
          <w:bottom w:val="nil"/>
          <w:right w:val="nil"/>
          <w:between w:val="nil"/>
        </w:pBdr>
        <w:spacing w:after="0" w:line="240" w:lineRule="auto"/>
        <w:rPr>
          <w:color w:val="000000"/>
        </w:rPr>
      </w:pPr>
      <w:r>
        <w:rPr>
          <w:color w:val="000000"/>
        </w:rPr>
        <w:t>doctor’s report, with information such as the condition of the Player, the probable</w:t>
      </w:r>
    </w:p>
    <w:p w14:paraId="55661678" w14:textId="77777777" w:rsidR="00866A51" w:rsidRDefault="004056E2">
      <w:pPr>
        <w:pBdr>
          <w:top w:val="nil"/>
          <w:left w:val="nil"/>
          <w:bottom w:val="nil"/>
          <w:right w:val="nil"/>
          <w:between w:val="nil"/>
        </w:pBdr>
        <w:spacing w:after="0" w:line="240" w:lineRule="auto"/>
        <w:rPr>
          <w:color w:val="000000"/>
        </w:rPr>
      </w:pPr>
      <w:r>
        <w:rPr>
          <w:color w:val="000000"/>
        </w:rPr>
        <w:t>duration of the injury, and any recommended physical therapy. The Player should state</w:t>
      </w:r>
    </w:p>
    <w:p w14:paraId="55661679" w14:textId="77777777" w:rsidR="00866A51" w:rsidRDefault="004056E2">
      <w:pPr>
        <w:pBdr>
          <w:top w:val="nil"/>
          <w:left w:val="nil"/>
          <w:bottom w:val="nil"/>
          <w:right w:val="nil"/>
          <w:between w:val="nil"/>
        </w:pBdr>
        <w:spacing w:after="0" w:line="240" w:lineRule="auto"/>
        <w:rPr>
          <w:color w:val="000000"/>
        </w:rPr>
      </w:pPr>
      <w:r>
        <w:rPr>
          <w:color w:val="000000"/>
        </w:rPr>
        <w:t>in the Refund Request whether she/he intends to remain on the roster after recovering</w:t>
      </w:r>
    </w:p>
    <w:p w14:paraId="5566167A" w14:textId="77777777" w:rsidR="00866A51" w:rsidRDefault="004056E2">
      <w:pPr>
        <w:pBdr>
          <w:top w:val="nil"/>
          <w:left w:val="nil"/>
          <w:bottom w:val="nil"/>
          <w:right w:val="nil"/>
          <w:between w:val="nil"/>
        </w:pBdr>
        <w:spacing w:after="0" w:line="240" w:lineRule="auto"/>
        <w:rPr>
          <w:color w:val="000000"/>
        </w:rPr>
      </w:pPr>
      <w:r>
        <w:rPr>
          <w:color w:val="000000"/>
        </w:rPr>
        <w:t>from the injury and completing any rehabilitation period.</w:t>
      </w:r>
    </w:p>
    <w:p w14:paraId="5566167B" w14:textId="77777777" w:rsidR="00866A51" w:rsidRDefault="00866A51">
      <w:pPr>
        <w:pBdr>
          <w:top w:val="nil"/>
          <w:left w:val="nil"/>
          <w:bottom w:val="nil"/>
          <w:right w:val="nil"/>
          <w:between w:val="nil"/>
        </w:pBdr>
        <w:spacing w:after="0" w:line="240" w:lineRule="auto"/>
        <w:rPr>
          <w:color w:val="000000"/>
        </w:rPr>
      </w:pPr>
    </w:p>
    <w:p w14:paraId="5566167C" w14:textId="77777777" w:rsidR="00866A51" w:rsidRDefault="004056E2">
      <w:pPr>
        <w:pBdr>
          <w:top w:val="nil"/>
          <w:left w:val="nil"/>
          <w:bottom w:val="nil"/>
          <w:right w:val="nil"/>
          <w:between w:val="nil"/>
        </w:pBdr>
        <w:spacing w:after="0" w:line="240" w:lineRule="auto"/>
        <w:rPr>
          <w:color w:val="000000"/>
        </w:rPr>
      </w:pPr>
      <w:r>
        <w:rPr>
          <w:color w:val="000000"/>
        </w:rPr>
        <w:t xml:space="preserve">● </w:t>
      </w:r>
      <w:r>
        <w:rPr>
          <w:b/>
          <w:color w:val="000000"/>
        </w:rPr>
        <w:t>Relocation</w:t>
      </w:r>
      <w:r>
        <w:rPr>
          <w:color w:val="000000"/>
        </w:rPr>
        <w:t xml:space="preserve"> | If a Family and Player moves more than 20 miles from the City of Eagan soccer</w:t>
      </w:r>
    </w:p>
    <w:p w14:paraId="5566167D" w14:textId="77777777" w:rsidR="00866A51" w:rsidRDefault="004056E2">
      <w:pPr>
        <w:pBdr>
          <w:top w:val="nil"/>
          <w:left w:val="nil"/>
          <w:bottom w:val="nil"/>
          <w:right w:val="nil"/>
          <w:between w:val="nil"/>
        </w:pBdr>
        <w:spacing w:after="0" w:line="240" w:lineRule="auto"/>
        <w:rPr>
          <w:color w:val="000000"/>
        </w:rPr>
      </w:pPr>
      <w:r>
        <w:rPr>
          <w:color w:val="000000"/>
        </w:rPr>
        <w:t>fields prior to the start of the season, prorated refunds of remaining registration fees are as</w:t>
      </w:r>
    </w:p>
    <w:p w14:paraId="5566167E" w14:textId="77777777" w:rsidR="00866A51" w:rsidRDefault="004056E2">
      <w:pPr>
        <w:pBdr>
          <w:top w:val="nil"/>
          <w:left w:val="nil"/>
          <w:bottom w:val="nil"/>
          <w:right w:val="nil"/>
          <w:between w:val="nil"/>
        </w:pBdr>
        <w:spacing w:after="0" w:line="240" w:lineRule="auto"/>
        <w:rPr>
          <w:color w:val="000000"/>
        </w:rPr>
      </w:pPr>
      <w:r>
        <w:rPr>
          <w:color w:val="000000"/>
        </w:rPr>
        <w:t>follows based on month the relocation occurs:</w:t>
      </w:r>
    </w:p>
    <w:p w14:paraId="5566167F" w14:textId="77777777" w:rsidR="00866A51" w:rsidRDefault="004056E2">
      <w:pPr>
        <w:pBdr>
          <w:top w:val="nil"/>
          <w:left w:val="nil"/>
          <w:bottom w:val="nil"/>
          <w:right w:val="nil"/>
          <w:between w:val="nil"/>
        </w:pBdr>
        <w:spacing w:after="0" w:line="240" w:lineRule="auto"/>
        <w:ind w:firstLine="720"/>
        <w:rPr>
          <w:color w:val="000000"/>
        </w:rPr>
      </w:pPr>
      <w:r>
        <w:rPr>
          <w:color w:val="000000"/>
        </w:rPr>
        <w:t xml:space="preserve">○ </w:t>
      </w:r>
      <w:r>
        <w:rPr>
          <w:b/>
          <w:color w:val="000000"/>
        </w:rPr>
        <w:t>Spring/Summer Season</w:t>
      </w:r>
    </w:p>
    <w:p w14:paraId="55661680" w14:textId="77777777" w:rsidR="00866A51" w:rsidRDefault="004056E2">
      <w:pPr>
        <w:pBdr>
          <w:top w:val="nil"/>
          <w:left w:val="nil"/>
          <w:bottom w:val="nil"/>
          <w:right w:val="nil"/>
          <w:between w:val="nil"/>
        </w:pBdr>
        <w:spacing w:after="0" w:line="240" w:lineRule="auto"/>
        <w:ind w:left="720" w:firstLine="720"/>
        <w:rPr>
          <w:color w:val="000000"/>
        </w:rPr>
      </w:pPr>
      <w:r>
        <w:rPr>
          <w:rFonts w:ascii="Arial" w:eastAsia="Arial" w:hAnsi="Arial" w:cs="Arial"/>
          <w:color w:val="000000"/>
        </w:rPr>
        <w:t>■</w:t>
      </w:r>
      <w:r>
        <w:rPr>
          <w:color w:val="000000"/>
        </w:rPr>
        <w:t xml:space="preserve"> July - December</w:t>
      </w:r>
    </w:p>
    <w:p w14:paraId="55661681" w14:textId="77777777" w:rsidR="00866A51" w:rsidRDefault="004056E2">
      <w:pPr>
        <w:pBdr>
          <w:top w:val="nil"/>
          <w:left w:val="nil"/>
          <w:bottom w:val="nil"/>
          <w:right w:val="nil"/>
          <w:between w:val="nil"/>
        </w:pBdr>
        <w:spacing w:after="0" w:line="240" w:lineRule="auto"/>
        <w:ind w:left="2160"/>
        <w:rPr>
          <w:color w:val="000000"/>
        </w:rPr>
      </w:pPr>
      <w:r>
        <w:rPr>
          <w:color w:val="000000"/>
        </w:rPr>
        <w:t>● 9U (2012) - 10U (2011) | $400</w:t>
      </w:r>
    </w:p>
    <w:p w14:paraId="55661682" w14:textId="77777777" w:rsidR="00866A51" w:rsidRDefault="004056E2">
      <w:pPr>
        <w:pBdr>
          <w:top w:val="nil"/>
          <w:left w:val="nil"/>
          <w:bottom w:val="nil"/>
          <w:right w:val="nil"/>
          <w:between w:val="nil"/>
        </w:pBdr>
        <w:spacing w:after="0" w:line="240" w:lineRule="auto"/>
        <w:ind w:left="2160"/>
        <w:rPr>
          <w:color w:val="000000"/>
        </w:rPr>
      </w:pPr>
      <w:r>
        <w:rPr>
          <w:color w:val="000000"/>
        </w:rPr>
        <w:t>● 11U (2010) - 12U (2009)| $615</w:t>
      </w:r>
    </w:p>
    <w:p w14:paraId="55661683" w14:textId="77777777" w:rsidR="00866A51" w:rsidRDefault="004056E2">
      <w:pPr>
        <w:pBdr>
          <w:top w:val="nil"/>
          <w:left w:val="nil"/>
          <w:bottom w:val="nil"/>
          <w:right w:val="nil"/>
          <w:between w:val="nil"/>
        </w:pBdr>
        <w:spacing w:after="0" w:line="240" w:lineRule="auto"/>
        <w:ind w:left="2160"/>
        <w:rPr>
          <w:color w:val="000000"/>
        </w:rPr>
      </w:pPr>
      <w:r>
        <w:rPr>
          <w:color w:val="000000"/>
        </w:rPr>
        <w:t>● 13U+ (2008-2002) | $740</w:t>
      </w:r>
    </w:p>
    <w:p w14:paraId="55661684" w14:textId="77777777" w:rsidR="00866A51" w:rsidRDefault="004056E2">
      <w:pPr>
        <w:pBdr>
          <w:top w:val="nil"/>
          <w:left w:val="nil"/>
          <w:bottom w:val="nil"/>
          <w:right w:val="nil"/>
          <w:between w:val="nil"/>
        </w:pBdr>
        <w:spacing w:after="0" w:line="240" w:lineRule="auto"/>
        <w:ind w:left="720" w:firstLine="720"/>
        <w:rPr>
          <w:color w:val="000000"/>
        </w:rPr>
      </w:pPr>
      <w:r>
        <w:rPr>
          <w:rFonts w:ascii="Arial" w:eastAsia="Arial" w:hAnsi="Arial" w:cs="Arial"/>
          <w:color w:val="000000"/>
        </w:rPr>
        <w:t>■</w:t>
      </w:r>
      <w:r>
        <w:rPr>
          <w:color w:val="000000"/>
        </w:rPr>
        <w:t xml:space="preserve"> January</w:t>
      </w:r>
    </w:p>
    <w:p w14:paraId="55661685" w14:textId="77777777" w:rsidR="00866A51" w:rsidRDefault="004056E2">
      <w:pPr>
        <w:pBdr>
          <w:top w:val="nil"/>
          <w:left w:val="nil"/>
          <w:bottom w:val="nil"/>
          <w:right w:val="nil"/>
          <w:between w:val="nil"/>
        </w:pBdr>
        <w:spacing w:after="0" w:line="240" w:lineRule="auto"/>
        <w:ind w:left="2160"/>
        <w:rPr>
          <w:color w:val="000000"/>
        </w:rPr>
      </w:pPr>
      <w:r>
        <w:rPr>
          <w:color w:val="000000"/>
        </w:rPr>
        <w:t>● 9U (2012) - 10U (2011) | $300</w:t>
      </w:r>
    </w:p>
    <w:p w14:paraId="55661686" w14:textId="77777777" w:rsidR="00866A51" w:rsidRDefault="004056E2">
      <w:pPr>
        <w:pBdr>
          <w:top w:val="nil"/>
          <w:left w:val="nil"/>
          <w:bottom w:val="nil"/>
          <w:right w:val="nil"/>
          <w:between w:val="nil"/>
        </w:pBdr>
        <w:spacing w:after="0" w:line="240" w:lineRule="auto"/>
        <w:ind w:left="2160"/>
        <w:rPr>
          <w:color w:val="000000"/>
        </w:rPr>
      </w:pPr>
      <w:r>
        <w:rPr>
          <w:color w:val="000000"/>
        </w:rPr>
        <w:t>● 11U (2010) - 12U (2009)| $459</w:t>
      </w:r>
    </w:p>
    <w:p w14:paraId="55661687" w14:textId="77777777" w:rsidR="00866A51" w:rsidRDefault="004056E2">
      <w:pPr>
        <w:pBdr>
          <w:top w:val="nil"/>
          <w:left w:val="nil"/>
          <w:bottom w:val="nil"/>
          <w:right w:val="nil"/>
          <w:between w:val="nil"/>
        </w:pBdr>
        <w:spacing w:after="0" w:line="240" w:lineRule="auto"/>
        <w:ind w:left="2160"/>
        <w:rPr>
          <w:color w:val="000000"/>
        </w:rPr>
      </w:pPr>
      <w:r>
        <w:rPr>
          <w:color w:val="000000"/>
        </w:rPr>
        <w:t>● 13U+ (2008-2002) | $555</w:t>
      </w:r>
    </w:p>
    <w:p w14:paraId="55661688" w14:textId="77777777" w:rsidR="00866A51" w:rsidRDefault="004056E2">
      <w:pPr>
        <w:pBdr>
          <w:top w:val="nil"/>
          <w:left w:val="nil"/>
          <w:bottom w:val="nil"/>
          <w:right w:val="nil"/>
          <w:between w:val="nil"/>
        </w:pBdr>
        <w:spacing w:after="0" w:line="240" w:lineRule="auto"/>
        <w:ind w:left="720" w:firstLine="720"/>
        <w:rPr>
          <w:color w:val="000000"/>
        </w:rPr>
      </w:pPr>
      <w:r>
        <w:rPr>
          <w:rFonts w:ascii="Arial" w:eastAsia="Arial" w:hAnsi="Arial" w:cs="Arial"/>
          <w:color w:val="000000"/>
        </w:rPr>
        <w:t>■</w:t>
      </w:r>
      <w:r>
        <w:rPr>
          <w:color w:val="000000"/>
        </w:rPr>
        <w:t xml:space="preserve"> February</w:t>
      </w:r>
    </w:p>
    <w:p w14:paraId="55661689" w14:textId="77777777" w:rsidR="00866A51" w:rsidRDefault="004056E2">
      <w:pPr>
        <w:pBdr>
          <w:top w:val="nil"/>
          <w:left w:val="nil"/>
          <w:bottom w:val="nil"/>
          <w:right w:val="nil"/>
          <w:between w:val="nil"/>
        </w:pBdr>
        <w:spacing w:after="0" w:line="240" w:lineRule="auto"/>
        <w:ind w:left="2160"/>
        <w:rPr>
          <w:color w:val="000000"/>
        </w:rPr>
      </w:pPr>
      <w:r>
        <w:rPr>
          <w:color w:val="000000"/>
        </w:rPr>
        <w:lastRenderedPageBreak/>
        <w:t>● 9U (2012) - 10U (2011) | $200</w:t>
      </w:r>
    </w:p>
    <w:p w14:paraId="5566168A" w14:textId="77777777" w:rsidR="00866A51" w:rsidRDefault="004056E2">
      <w:pPr>
        <w:pBdr>
          <w:top w:val="nil"/>
          <w:left w:val="nil"/>
          <w:bottom w:val="nil"/>
          <w:right w:val="nil"/>
          <w:between w:val="nil"/>
        </w:pBdr>
        <w:spacing w:after="0" w:line="240" w:lineRule="auto"/>
        <w:ind w:left="2160"/>
        <w:rPr>
          <w:color w:val="000000"/>
        </w:rPr>
      </w:pPr>
      <w:r>
        <w:rPr>
          <w:color w:val="000000"/>
        </w:rPr>
        <w:t>● 11U (2010) - 12U (2009)| $306</w:t>
      </w:r>
    </w:p>
    <w:p w14:paraId="5566168B" w14:textId="77777777" w:rsidR="00866A51" w:rsidRDefault="004056E2">
      <w:pPr>
        <w:pBdr>
          <w:top w:val="nil"/>
          <w:left w:val="nil"/>
          <w:bottom w:val="nil"/>
          <w:right w:val="nil"/>
          <w:between w:val="nil"/>
        </w:pBdr>
        <w:spacing w:after="0" w:line="240" w:lineRule="auto"/>
        <w:ind w:left="2160"/>
        <w:rPr>
          <w:color w:val="000000"/>
        </w:rPr>
      </w:pPr>
      <w:r>
        <w:rPr>
          <w:color w:val="000000"/>
        </w:rPr>
        <w:t>● 13U+ (2008-2002) | $370</w:t>
      </w:r>
    </w:p>
    <w:p w14:paraId="5566168C" w14:textId="77777777" w:rsidR="00866A51" w:rsidRDefault="004056E2">
      <w:pPr>
        <w:pBdr>
          <w:top w:val="nil"/>
          <w:left w:val="nil"/>
          <w:bottom w:val="nil"/>
          <w:right w:val="nil"/>
          <w:between w:val="nil"/>
        </w:pBdr>
        <w:spacing w:after="0" w:line="240" w:lineRule="auto"/>
        <w:ind w:left="720" w:firstLine="720"/>
        <w:rPr>
          <w:color w:val="000000"/>
        </w:rPr>
      </w:pPr>
      <w:r>
        <w:rPr>
          <w:rFonts w:ascii="Arial" w:eastAsia="Arial" w:hAnsi="Arial" w:cs="Arial"/>
          <w:color w:val="000000"/>
        </w:rPr>
        <w:t>■</w:t>
      </w:r>
      <w:r>
        <w:rPr>
          <w:color w:val="000000"/>
        </w:rPr>
        <w:t xml:space="preserve"> March</w:t>
      </w:r>
    </w:p>
    <w:p w14:paraId="5566168D" w14:textId="77777777" w:rsidR="00866A51" w:rsidRDefault="004056E2">
      <w:pPr>
        <w:pBdr>
          <w:top w:val="nil"/>
          <w:left w:val="nil"/>
          <w:bottom w:val="nil"/>
          <w:right w:val="nil"/>
          <w:between w:val="nil"/>
        </w:pBdr>
        <w:spacing w:after="0" w:line="240" w:lineRule="auto"/>
        <w:ind w:left="2160"/>
        <w:rPr>
          <w:color w:val="000000"/>
        </w:rPr>
      </w:pPr>
      <w:r>
        <w:rPr>
          <w:color w:val="000000"/>
        </w:rPr>
        <w:t>● 9U (2012) - 10U (2011) | $100</w:t>
      </w:r>
    </w:p>
    <w:p w14:paraId="5566168E" w14:textId="77777777" w:rsidR="00866A51" w:rsidRDefault="004056E2">
      <w:pPr>
        <w:pBdr>
          <w:top w:val="nil"/>
          <w:left w:val="nil"/>
          <w:bottom w:val="nil"/>
          <w:right w:val="nil"/>
          <w:between w:val="nil"/>
        </w:pBdr>
        <w:spacing w:after="0" w:line="240" w:lineRule="auto"/>
        <w:ind w:left="2160"/>
        <w:rPr>
          <w:color w:val="000000"/>
        </w:rPr>
      </w:pPr>
      <w:r>
        <w:rPr>
          <w:color w:val="000000"/>
        </w:rPr>
        <w:t>● 11U (2010) - 12U (2009)| $153</w:t>
      </w:r>
    </w:p>
    <w:p w14:paraId="5566168F" w14:textId="77777777" w:rsidR="00866A51" w:rsidRDefault="004056E2">
      <w:pPr>
        <w:pBdr>
          <w:top w:val="nil"/>
          <w:left w:val="nil"/>
          <w:bottom w:val="nil"/>
          <w:right w:val="nil"/>
          <w:between w:val="nil"/>
        </w:pBdr>
        <w:spacing w:after="0" w:line="240" w:lineRule="auto"/>
        <w:ind w:left="2160"/>
        <w:rPr>
          <w:color w:val="000000"/>
        </w:rPr>
      </w:pPr>
      <w:r>
        <w:rPr>
          <w:color w:val="000000"/>
        </w:rPr>
        <w:t>● 13U+ (2008-2002) | $185</w:t>
      </w:r>
    </w:p>
    <w:p w14:paraId="55661690" w14:textId="77777777" w:rsidR="00866A51" w:rsidRDefault="004056E2">
      <w:pPr>
        <w:pBdr>
          <w:top w:val="nil"/>
          <w:left w:val="nil"/>
          <w:bottom w:val="nil"/>
          <w:right w:val="nil"/>
          <w:between w:val="nil"/>
        </w:pBdr>
        <w:spacing w:after="0" w:line="240" w:lineRule="auto"/>
        <w:ind w:left="720" w:firstLine="720"/>
        <w:rPr>
          <w:color w:val="000000"/>
        </w:rPr>
      </w:pPr>
      <w:r>
        <w:rPr>
          <w:rFonts w:ascii="Arial" w:eastAsia="Arial" w:hAnsi="Arial" w:cs="Arial"/>
          <w:color w:val="000000"/>
        </w:rPr>
        <w:t>■</w:t>
      </w:r>
      <w:r>
        <w:rPr>
          <w:color w:val="000000"/>
        </w:rPr>
        <w:t xml:space="preserve"> April - July | No refunds will be granted</w:t>
      </w:r>
    </w:p>
    <w:p w14:paraId="55661691" w14:textId="77777777" w:rsidR="00866A51" w:rsidRDefault="004056E2">
      <w:pPr>
        <w:pBdr>
          <w:top w:val="nil"/>
          <w:left w:val="nil"/>
          <w:bottom w:val="nil"/>
          <w:right w:val="nil"/>
          <w:between w:val="nil"/>
        </w:pBdr>
        <w:spacing w:after="0" w:line="240" w:lineRule="auto"/>
        <w:ind w:firstLine="720"/>
        <w:rPr>
          <w:b/>
          <w:color w:val="000000"/>
        </w:rPr>
      </w:pPr>
      <w:r>
        <w:rPr>
          <w:color w:val="000000"/>
        </w:rPr>
        <w:t xml:space="preserve">○ </w:t>
      </w:r>
      <w:r>
        <w:rPr>
          <w:b/>
          <w:color w:val="000000"/>
        </w:rPr>
        <w:t>Fall Season</w:t>
      </w:r>
    </w:p>
    <w:p w14:paraId="55661692" w14:textId="77777777" w:rsidR="00866A51" w:rsidRDefault="004056E2">
      <w:pPr>
        <w:pBdr>
          <w:top w:val="nil"/>
          <w:left w:val="nil"/>
          <w:bottom w:val="nil"/>
          <w:right w:val="nil"/>
          <w:between w:val="nil"/>
        </w:pBdr>
        <w:spacing w:after="0" w:line="240" w:lineRule="auto"/>
        <w:ind w:left="720" w:firstLine="720"/>
        <w:rPr>
          <w:color w:val="000000"/>
        </w:rPr>
      </w:pPr>
      <w:r>
        <w:rPr>
          <w:rFonts w:ascii="Arial" w:eastAsia="Arial" w:hAnsi="Arial" w:cs="Arial"/>
          <w:color w:val="000000"/>
        </w:rPr>
        <w:t>■</w:t>
      </w:r>
      <w:r>
        <w:rPr>
          <w:color w:val="000000"/>
        </w:rPr>
        <w:t xml:space="preserve"> No refunds will be granted</w:t>
      </w:r>
    </w:p>
    <w:p w14:paraId="55661693" w14:textId="77777777" w:rsidR="00866A51" w:rsidRDefault="00866A51">
      <w:pPr>
        <w:pBdr>
          <w:top w:val="nil"/>
          <w:left w:val="nil"/>
          <w:bottom w:val="nil"/>
          <w:right w:val="nil"/>
          <w:between w:val="nil"/>
        </w:pBdr>
        <w:spacing w:after="0" w:line="240" w:lineRule="auto"/>
        <w:rPr>
          <w:color w:val="000000"/>
        </w:rPr>
      </w:pPr>
    </w:p>
    <w:p w14:paraId="55661694" w14:textId="77777777" w:rsidR="00866A51" w:rsidRDefault="004056E2">
      <w:pPr>
        <w:pBdr>
          <w:top w:val="nil"/>
          <w:left w:val="nil"/>
          <w:bottom w:val="nil"/>
          <w:right w:val="nil"/>
          <w:between w:val="nil"/>
        </w:pBdr>
        <w:spacing w:after="0" w:line="240" w:lineRule="auto"/>
        <w:rPr>
          <w:color w:val="000000"/>
        </w:rPr>
      </w:pPr>
      <w:r>
        <w:rPr>
          <w:color w:val="000000"/>
        </w:rPr>
        <w:t>● Resignation | If a player should decide to resign from the WSC Competitive Program for any</w:t>
      </w:r>
    </w:p>
    <w:p w14:paraId="55661695" w14:textId="77777777" w:rsidR="00866A51" w:rsidRDefault="004056E2">
      <w:pPr>
        <w:pBdr>
          <w:top w:val="nil"/>
          <w:left w:val="nil"/>
          <w:bottom w:val="nil"/>
          <w:right w:val="nil"/>
          <w:between w:val="nil"/>
        </w:pBdr>
        <w:spacing w:after="0" w:line="240" w:lineRule="auto"/>
        <w:rPr>
          <w:color w:val="000000"/>
        </w:rPr>
      </w:pPr>
      <w:r>
        <w:rPr>
          <w:color w:val="000000"/>
        </w:rPr>
        <w:t>other reason, prorated refunds of remaining registration fees are as follows:</w:t>
      </w:r>
    </w:p>
    <w:p w14:paraId="55661696" w14:textId="77777777" w:rsidR="00866A51" w:rsidRDefault="004056E2">
      <w:pPr>
        <w:pBdr>
          <w:top w:val="nil"/>
          <w:left w:val="nil"/>
          <w:bottom w:val="nil"/>
          <w:right w:val="nil"/>
          <w:between w:val="nil"/>
        </w:pBdr>
        <w:spacing w:after="0" w:line="240" w:lineRule="auto"/>
        <w:ind w:firstLine="720"/>
        <w:rPr>
          <w:color w:val="000000"/>
        </w:rPr>
      </w:pPr>
      <w:r>
        <w:rPr>
          <w:color w:val="000000"/>
        </w:rPr>
        <w:t xml:space="preserve">○ </w:t>
      </w:r>
      <w:r>
        <w:rPr>
          <w:b/>
          <w:color w:val="000000"/>
        </w:rPr>
        <w:t>Spring/Summer Season</w:t>
      </w:r>
    </w:p>
    <w:p w14:paraId="55661697" w14:textId="77777777" w:rsidR="00866A51" w:rsidRDefault="004056E2">
      <w:pPr>
        <w:pBdr>
          <w:top w:val="nil"/>
          <w:left w:val="nil"/>
          <w:bottom w:val="nil"/>
          <w:right w:val="nil"/>
          <w:between w:val="nil"/>
        </w:pBdr>
        <w:spacing w:after="0" w:line="240" w:lineRule="auto"/>
        <w:ind w:left="720" w:firstLine="720"/>
        <w:rPr>
          <w:color w:val="000000"/>
        </w:rPr>
      </w:pPr>
      <w:r>
        <w:rPr>
          <w:rFonts w:ascii="Arial" w:eastAsia="Arial" w:hAnsi="Arial" w:cs="Arial"/>
          <w:color w:val="000000"/>
        </w:rPr>
        <w:t>■</w:t>
      </w:r>
      <w:r>
        <w:rPr>
          <w:color w:val="000000"/>
        </w:rPr>
        <w:t xml:space="preserve"> July - December</w:t>
      </w:r>
    </w:p>
    <w:p w14:paraId="55661698" w14:textId="77777777" w:rsidR="00866A51" w:rsidRDefault="004056E2">
      <w:pPr>
        <w:pBdr>
          <w:top w:val="nil"/>
          <w:left w:val="nil"/>
          <w:bottom w:val="nil"/>
          <w:right w:val="nil"/>
          <w:between w:val="nil"/>
        </w:pBdr>
        <w:spacing w:after="0" w:line="240" w:lineRule="auto"/>
        <w:ind w:left="2160"/>
        <w:rPr>
          <w:color w:val="000000"/>
        </w:rPr>
      </w:pPr>
      <w:r>
        <w:rPr>
          <w:color w:val="000000"/>
        </w:rPr>
        <w:t>● 9U (2012) - 10U (2011) | $400</w:t>
      </w:r>
    </w:p>
    <w:p w14:paraId="55661699" w14:textId="77777777" w:rsidR="00866A51" w:rsidRDefault="004056E2">
      <w:pPr>
        <w:pBdr>
          <w:top w:val="nil"/>
          <w:left w:val="nil"/>
          <w:bottom w:val="nil"/>
          <w:right w:val="nil"/>
          <w:between w:val="nil"/>
        </w:pBdr>
        <w:spacing w:after="0" w:line="240" w:lineRule="auto"/>
        <w:ind w:left="2160"/>
        <w:rPr>
          <w:color w:val="000000"/>
        </w:rPr>
      </w:pPr>
      <w:r>
        <w:rPr>
          <w:color w:val="000000"/>
        </w:rPr>
        <w:t>● 11U (2010) - 12U (2009)| $615</w:t>
      </w:r>
    </w:p>
    <w:p w14:paraId="5566169A" w14:textId="77777777" w:rsidR="00866A51" w:rsidRDefault="004056E2">
      <w:pPr>
        <w:pBdr>
          <w:top w:val="nil"/>
          <w:left w:val="nil"/>
          <w:bottom w:val="nil"/>
          <w:right w:val="nil"/>
          <w:between w:val="nil"/>
        </w:pBdr>
        <w:spacing w:after="0" w:line="240" w:lineRule="auto"/>
        <w:ind w:left="2160"/>
        <w:rPr>
          <w:color w:val="000000"/>
        </w:rPr>
      </w:pPr>
      <w:r>
        <w:rPr>
          <w:color w:val="000000"/>
        </w:rPr>
        <w:t>● 13U+ (2008-2002) | $740</w:t>
      </w:r>
    </w:p>
    <w:p w14:paraId="5566169B" w14:textId="77777777" w:rsidR="00866A51" w:rsidRDefault="004056E2">
      <w:pPr>
        <w:pBdr>
          <w:top w:val="nil"/>
          <w:left w:val="nil"/>
          <w:bottom w:val="nil"/>
          <w:right w:val="nil"/>
          <w:between w:val="nil"/>
        </w:pBdr>
        <w:spacing w:after="0" w:line="240" w:lineRule="auto"/>
        <w:ind w:left="720" w:firstLine="720"/>
        <w:rPr>
          <w:color w:val="000000"/>
        </w:rPr>
      </w:pPr>
      <w:r>
        <w:rPr>
          <w:rFonts w:ascii="Arial" w:eastAsia="Arial" w:hAnsi="Arial" w:cs="Arial"/>
          <w:color w:val="000000"/>
        </w:rPr>
        <w:t>■</w:t>
      </w:r>
      <w:r>
        <w:rPr>
          <w:color w:val="000000"/>
        </w:rPr>
        <w:t xml:space="preserve"> January</w:t>
      </w:r>
    </w:p>
    <w:p w14:paraId="5566169C" w14:textId="77777777" w:rsidR="00866A51" w:rsidRDefault="004056E2">
      <w:pPr>
        <w:pBdr>
          <w:top w:val="nil"/>
          <w:left w:val="nil"/>
          <w:bottom w:val="nil"/>
          <w:right w:val="nil"/>
          <w:between w:val="nil"/>
        </w:pBdr>
        <w:spacing w:after="0" w:line="240" w:lineRule="auto"/>
        <w:ind w:left="2160"/>
        <w:rPr>
          <w:color w:val="000000"/>
        </w:rPr>
      </w:pPr>
      <w:r>
        <w:rPr>
          <w:color w:val="000000"/>
        </w:rPr>
        <w:t>● 9U (2012) - 10U (2011) | $300</w:t>
      </w:r>
    </w:p>
    <w:p w14:paraId="5566169D" w14:textId="77777777" w:rsidR="00866A51" w:rsidRDefault="004056E2">
      <w:pPr>
        <w:pBdr>
          <w:top w:val="nil"/>
          <w:left w:val="nil"/>
          <w:bottom w:val="nil"/>
          <w:right w:val="nil"/>
          <w:between w:val="nil"/>
        </w:pBdr>
        <w:spacing w:after="0" w:line="240" w:lineRule="auto"/>
        <w:ind w:left="2160"/>
        <w:rPr>
          <w:color w:val="000000"/>
        </w:rPr>
      </w:pPr>
      <w:r>
        <w:rPr>
          <w:color w:val="000000"/>
        </w:rPr>
        <w:t>● 11U (2010) - 12U (2009)| $459</w:t>
      </w:r>
    </w:p>
    <w:p w14:paraId="5566169E" w14:textId="77777777" w:rsidR="00866A51" w:rsidRDefault="004056E2">
      <w:pPr>
        <w:pBdr>
          <w:top w:val="nil"/>
          <w:left w:val="nil"/>
          <w:bottom w:val="nil"/>
          <w:right w:val="nil"/>
          <w:between w:val="nil"/>
        </w:pBdr>
        <w:spacing w:after="0" w:line="240" w:lineRule="auto"/>
        <w:ind w:left="2160"/>
        <w:rPr>
          <w:color w:val="000000"/>
        </w:rPr>
      </w:pPr>
      <w:r>
        <w:rPr>
          <w:color w:val="000000"/>
        </w:rPr>
        <w:t>● 13U+ (2008-2002) | $555</w:t>
      </w:r>
    </w:p>
    <w:p w14:paraId="5566169F" w14:textId="77777777" w:rsidR="00866A51" w:rsidRDefault="004056E2">
      <w:pPr>
        <w:pBdr>
          <w:top w:val="nil"/>
          <w:left w:val="nil"/>
          <w:bottom w:val="nil"/>
          <w:right w:val="nil"/>
          <w:between w:val="nil"/>
        </w:pBdr>
        <w:spacing w:after="0" w:line="240" w:lineRule="auto"/>
        <w:ind w:left="720" w:firstLine="720"/>
        <w:rPr>
          <w:color w:val="000000"/>
        </w:rPr>
      </w:pPr>
      <w:r>
        <w:rPr>
          <w:rFonts w:ascii="Arial" w:eastAsia="Arial" w:hAnsi="Arial" w:cs="Arial"/>
          <w:color w:val="000000"/>
        </w:rPr>
        <w:t>■</w:t>
      </w:r>
      <w:r>
        <w:rPr>
          <w:color w:val="000000"/>
        </w:rPr>
        <w:t xml:space="preserve"> February</w:t>
      </w:r>
    </w:p>
    <w:p w14:paraId="556616A0" w14:textId="77777777" w:rsidR="00866A51" w:rsidRDefault="004056E2">
      <w:pPr>
        <w:pBdr>
          <w:top w:val="nil"/>
          <w:left w:val="nil"/>
          <w:bottom w:val="nil"/>
          <w:right w:val="nil"/>
          <w:between w:val="nil"/>
        </w:pBdr>
        <w:spacing w:after="0" w:line="240" w:lineRule="auto"/>
        <w:ind w:left="2160"/>
        <w:rPr>
          <w:color w:val="000000"/>
        </w:rPr>
      </w:pPr>
      <w:r>
        <w:rPr>
          <w:color w:val="000000"/>
        </w:rPr>
        <w:t>● 9U (2012) - 10U (2011) | $200</w:t>
      </w:r>
    </w:p>
    <w:p w14:paraId="556616A1" w14:textId="77777777" w:rsidR="00866A51" w:rsidRDefault="004056E2">
      <w:pPr>
        <w:pBdr>
          <w:top w:val="nil"/>
          <w:left w:val="nil"/>
          <w:bottom w:val="nil"/>
          <w:right w:val="nil"/>
          <w:between w:val="nil"/>
        </w:pBdr>
        <w:spacing w:after="0" w:line="240" w:lineRule="auto"/>
        <w:ind w:left="2160"/>
        <w:rPr>
          <w:color w:val="000000"/>
        </w:rPr>
      </w:pPr>
      <w:r>
        <w:rPr>
          <w:color w:val="000000"/>
        </w:rPr>
        <w:t>● 11U (2010) - 12U (2009)| $306</w:t>
      </w:r>
    </w:p>
    <w:p w14:paraId="556616A2" w14:textId="77777777" w:rsidR="00866A51" w:rsidRDefault="004056E2">
      <w:pPr>
        <w:pBdr>
          <w:top w:val="nil"/>
          <w:left w:val="nil"/>
          <w:bottom w:val="nil"/>
          <w:right w:val="nil"/>
          <w:between w:val="nil"/>
        </w:pBdr>
        <w:spacing w:after="0" w:line="240" w:lineRule="auto"/>
        <w:ind w:left="2160"/>
        <w:rPr>
          <w:color w:val="000000"/>
        </w:rPr>
      </w:pPr>
      <w:r>
        <w:rPr>
          <w:color w:val="000000"/>
        </w:rPr>
        <w:t>● 13U+ (2008-2002) | $370</w:t>
      </w:r>
    </w:p>
    <w:p w14:paraId="556616A3" w14:textId="77777777" w:rsidR="00866A51" w:rsidRDefault="004056E2">
      <w:pPr>
        <w:pBdr>
          <w:top w:val="nil"/>
          <w:left w:val="nil"/>
          <w:bottom w:val="nil"/>
          <w:right w:val="nil"/>
          <w:between w:val="nil"/>
        </w:pBdr>
        <w:spacing w:after="0" w:line="240" w:lineRule="auto"/>
        <w:ind w:left="720" w:firstLine="720"/>
        <w:rPr>
          <w:color w:val="000000"/>
        </w:rPr>
      </w:pPr>
      <w:r>
        <w:rPr>
          <w:rFonts w:ascii="Arial" w:eastAsia="Arial" w:hAnsi="Arial" w:cs="Arial"/>
          <w:color w:val="000000"/>
        </w:rPr>
        <w:t>■</w:t>
      </w:r>
      <w:r>
        <w:rPr>
          <w:color w:val="000000"/>
        </w:rPr>
        <w:t xml:space="preserve"> March</w:t>
      </w:r>
    </w:p>
    <w:p w14:paraId="556616A4" w14:textId="77777777" w:rsidR="00866A51" w:rsidRDefault="004056E2">
      <w:pPr>
        <w:pBdr>
          <w:top w:val="nil"/>
          <w:left w:val="nil"/>
          <w:bottom w:val="nil"/>
          <w:right w:val="nil"/>
          <w:between w:val="nil"/>
        </w:pBdr>
        <w:spacing w:after="0" w:line="240" w:lineRule="auto"/>
        <w:ind w:left="2160"/>
        <w:rPr>
          <w:color w:val="000000"/>
        </w:rPr>
      </w:pPr>
      <w:r>
        <w:rPr>
          <w:color w:val="000000"/>
        </w:rPr>
        <w:t>● 9U (2012) - 10U (2011) | $100</w:t>
      </w:r>
    </w:p>
    <w:p w14:paraId="556616A5" w14:textId="77777777" w:rsidR="00866A51" w:rsidRDefault="004056E2">
      <w:pPr>
        <w:pBdr>
          <w:top w:val="nil"/>
          <w:left w:val="nil"/>
          <w:bottom w:val="nil"/>
          <w:right w:val="nil"/>
          <w:between w:val="nil"/>
        </w:pBdr>
        <w:spacing w:after="0" w:line="240" w:lineRule="auto"/>
        <w:ind w:left="2160"/>
        <w:rPr>
          <w:color w:val="000000"/>
        </w:rPr>
      </w:pPr>
      <w:r>
        <w:rPr>
          <w:color w:val="000000"/>
        </w:rPr>
        <w:t>● 11U (2010) - 12U (2009)| $153</w:t>
      </w:r>
    </w:p>
    <w:p w14:paraId="556616A6" w14:textId="77777777" w:rsidR="00866A51" w:rsidRDefault="004056E2">
      <w:pPr>
        <w:pBdr>
          <w:top w:val="nil"/>
          <w:left w:val="nil"/>
          <w:bottom w:val="nil"/>
          <w:right w:val="nil"/>
          <w:between w:val="nil"/>
        </w:pBdr>
        <w:spacing w:after="0" w:line="240" w:lineRule="auto"/>
        <w:ind w:left="2160"/>
        <w:rPr>
          <w:color w:val="000000"/>
        </w:rPr>
      </w:pPr>
      <w:r>
        <w:rPr>
          <w:color w:val="000000"/>
        </w:rPr>
        <w:t>● 13U+ (2008-2002) | $185</w:t>
      </w:r>
    </w:p>
    <w:p w14:paraId="556616A7" w14:textId="77777777" w:rsidR="00866A51" w:rsidRDefault="004056E2">
      <w:pPr>
        <w:pBdr>
          <w:top w:val="nil"/>
          <w:left w:val="nil"/>
          <w:bottom w:val="nil"/>
          <w:right w:val="nil"/>
          <w:between w:val="nil"/>
        </w:pBdr>
        <w:spacing w:after="0" w:line="240" w:lineRule="auto"/>
        <w:ind w:left="720" w:firstLine="720"/>
        <w:rPr>
          <w:color w:val="000000"/>
        </w:rPr>
      </w:pPr>
      <w:r>
        <w:rPr>
          <w:rFonts w:ascii="Arial" w:eastAsia="Arial" w:hAnsi="Arial" w:cs="Arial"/>
          <w:color w:val="000000"/>
        </w:rPr>
        <w:t>■</w:t>
      </w:r>
      <w:r>
        <w:rPr>
          <w:color w:val="000000"/>
        </w:rPr>
        <w:t xml:space="preserve"> April - July | No refunds will be granted</w:t>
      </w:r>
    </w:p>
    <w:p w14:paraId="556616A8" w14:textId="77777777" w:rsidR="00866A51" w:rsidRDefault="004056E2">
      <w:pPr>
        <w:pBdr>
          <w:top w:val="nil"/>
          <w:left w:val="nil"/>
          <w:bottom w:val="nil"/>
          <w:right w:val="nil"/>
          <w:between w:val="nil"/>
        </w:pBdr>
        <w:spacing w:after="0" w:line="240" w:lineRule="auto"/>
        <w:ind w:firstLine="720"/>
        <w:rPr>
          <w:b/>
          <w:color w:val="000000"/>
        </w:rPr>
      </w:pPr>
      <w:r>
        <w:rPr>
          <w:color w:val="000000"/>
        </w:rPr>
        <w:t xml:space="preserve">○ </w:t>
      </w:r>
      <w:r>
        <w:rPr>
          <w:b/>
          <w:color w:val="000000"/>
        </w:rPr>
        <w:t>Fall Season</w:t>
      </w:r>
    </w:p>
    <w:p w14:paraId="556616A9" w14:textId="77777777" w:rsidR="00866A51" w:rsidRDefault="004056E2">
      <w:pPr>
        <w:pBdr>
          <w:top w:val="nil"/>
          <w:left w:val="nil"/>
          <w:bottom w:val="nil"/>
          <w:right w:val="nil"/>
          <w:between w:val="nil"/>
        </w:pBdr>
        <w:spacing w:after="0" w:line="240" w:lineRule="auto"/>
        <w:ind w:left="720" w:firstLine="720"/>
        <w:rPr>
          <w:color w:val="000000"/>
        </w:rPr>
      </w:pPr>
      <w:r>
        <w:rPr>
          <w:rFonts w:ascii="Arial" w:eastAsia="Arial" w:hAnsi="Arial" w:cs="Arial"/>
          <w:color w:val="000000"/>
        </w:rPr>
        <w:t>■</w:t>
      </w:r>
      <w:r>
        <w:rPr>
          <w:color w:val="000000"/>
        </w:rPr>
        <w:t xml:space="preserve"> No refunds will be granted</w:t>
      </w:r>
    </w:p>
    <w:p w14:paraId="556616AA" w14:textId="77777777" w:rsidR="00866A51" w:rsidRDefault="00866A51">
      <w:pPr>
        <w:pBdr>
          <w:top w:val="nil"/>
          <w:left w:val="nil"/>
          <w:bottom w:val="nil"/>
          <w:right w:val="nil"/>
          <w:between w:val="nil"/>
        </w:pBdr>
        <w:spacing w:after="0" w:line="240" w:lineRule="auto"/>
        <w:rPr>
          <w:color w:val="000000"/>
        </w:rPr>
      </w:pPr>
    </w:p>
    <w:p w14:paraId="556616AB" w14:textId="77777777" w:rsidR="00866A51" w:rsidRDefault="004056E2">
      <w:pPr>
        <w:pBdr>
          <w:top w:val="nil"/>
          <w:left w:val="nil"/>
          <w:bottom w:val="nil"/>
          <w:right w:val="nil"/>
          <w:between w:val="nil"/>
        </w:pBdr>
        <w:spacing w:after="0" w:line="240" w:lineRule="auto"/>
        <w:rPr>
          <w:color w:val="000000"/>
        </w:rPr>
      </w:pPr>
      <w:r>
        <w:rPr>
          <w:color w:val="000000"/>
        </w:rPr>
        <w:t>In the event a Player is found to have met one or more of the three criteria above, the amount of</w:t>
      </w:r>
    </w:p>
    <w:p w14:paraId="556616AC" w14:textId="77777777" w:rsidR="00866A51" w:rsidRDefault="004056E2">
      <w:pPr>
        <w:pBdr>
          <w:top w:val="nil"/>
          <w:left w:val="nil"/>
          <w:bottom w:val="nil"/>
          <w:right w:val="nil"/>
          <w:between w:val="nil"/>
        </w:pBdr>
        <w:spacing w:after="0" w:line="240" w:lineRule="auto"/>
        <w:rPr>
          <w:b/>
          <w:color w:val="000000"/>
        </w:rPr>
      </w:pPr>
      <w:r>
        <w:rPr>
          <w:color w:val="000000"/>
        </w:rPr>
        <w:t>Registration Fee refund is applied to amounts already paid (</w:t>
      </w:r>
      <w:r>
        <w:rPr>
          <w:b/>
          <w:color w:val="000000"/>
        </w:rPr>
        <w:t>not including the initial non-refundable</w:t>
      </w:r>
    </w:p>
    <w:p w14:paraId="556616AD" w14:textId="77777777" w:rsidR="00866A51" w:rsidRDefault="004056E2">
      <w:pPr>
        <w:pBdr>
          <w:top w:val="nil"/>
          <w:left w:val="nil"/>
          <w:bottom w:val="nil"/>
          <w:right w:val="nil"/>
          <w:between w:val="nil"/>
        </w:pBdr>
        <w:spacing w:after="0" w:line="240" w:lineRule="auto"/>
        <w:rPr>
          <w:color w:val="000000"/>
        </w:rPr>
      </w:pPr>
      <w:r>
        <w:rPr>
          <w:b/>
          <w:color w:val="000000"/>
        </w:rPr>
        <w:t>Competitive Program Registration deposit</w:t>
      </w:r>
      <w:r>
        <w:rPr>
          <w:color w:val="000000"/>
        </w:rPr>
        <w:t>) and any outstanding balance due. If the refund equals or</w:t>
      </w:r>
    </w:p>
    <w:p w14:paraId="556616AE" w14:textId="77777777" w:rsidR="00866A51" w:rsidRDefault="004056E2">
      <w:pPr>
        <w:pBdr>
          <w:top w:val="nil"/>
          <w:left w:val="nil"/>
          <w:bottom w:val="nil"/>
          <w:right w:val="nil"/>
          <w:between w:val="nil"/>
        </w:pBdr>
        <w:spacing w:after="0" w:line="240" w:lineRule="auto"/>
        <w:rPr>
          <w:color w:val="000000"/>
        </w:rPr>
      </w:pPr>
      <w:r>
        <w:rPr>
          <w:color w:val="000000"/>
        </w:rPr>
        <w:t>exceeds installment payments, such future payments are forgiven or excused, and WSC will be</w:t>
      </w:r>
    </w:p>
    <w:p w14:paraId="556616AF" w14:textId="77777777" w:rsidR="00866A51" w:rsidRDefault="004056E2">
      <w:pPr>
        <w:pBdr>
          <w:top w:val="nil"/>
          <w:left w:val="nil"/>
          <w:bottom w:val="nil"/>
          <w:right w:val="nil"/>
          <w:between w:val="nil"/>
        </w:pBdr>
        <w:spacing w:after="0" w:line="240" w:lineRule="auto"/>
        <w:rPr>
          <w:color w:val="000000"/>
        </w:rPr>
      </w:pPr>
      <w:r>
        <w:rPr>
          <w:color w:val="000000"/>
        </w:rPr>
        <w:t>obligated to suspend automatic payment arrangements. Thus, a Refund Request may incorporate both</w:t>
      </w:r>
    </w:p>
    <w:p w14:paraId="556616B0" w14:textId="1E418268" w:rsidR="00866A51" w:rsidRDefault="004056E2">
      <w:pPr>
        <w:pBdr>
          <w:top w:val="nil"/>
          <w:left w:val="nil"/>
          <w:bottom w:val="nil"/>
          <w:right w:val="nil"/>
          <w:between w:val="nil"/>
        </w:pBdr>
        <w:spacing w:after="0" w:line="240" w:lineRule="auto"/>
        <w:rPr>
          <w:color w:val="000000"/>
        </w:rPr>
      </w:pPr>
      <w:r>
        <w:rPr>
          <w:color w:val="000000"/>
        </w:rPr>
        <w:t>an actual refund and possible abatement of unpaid installment payments on the Registration Fee.</w:t>
      </w:r>
    </w:p>
    <w:p w14:paraId="5234849B" w14:textId="43D00A52" w:rsidR="00BE6C38" w:rsidRDefault="00BE6C38">
      <w:pPr>
        <w:pBdr>
          <w:top w:val="nil"/>
          <w:left w:val="nil"/>
          <w:bottom w:val="nil"/>
          <w:right w:val="nil"/>
          <w:between w:val="nil"/>
        </w:pBdr>
        <w:spacing w:after="0" w:line="240" w:lineRule="auto"/>
        <w:rPr>
          <w:color w:val="000000"/>
        </w:rPr>
      </w:pPr>
    </w:p>
    <w:p w14:paraId="13F74BED" w14:textId="401DFCCD" w:rsidR="00BE6C38" w:rsidRPr="00BE6C38" w:rsidRDefault="00BE6C38" w:rsidP="00BE6C38">
      <w:pPr>
        <w:rPr>
          <w:color w:val="000000"/>
        </w:rPr>
      </w:pPr>
      <w:r>
        <w:rPr>
          <w:color w:val="000000"/>
        </w:rPr>
        <w:t xml:space="preserve">Note: </w:t>
      </w:r>
      <w:r w:rsidRPr="00BE6C38">
        <w:rPr>
          <w:color w:val="000000"/>
        </w:rPr>
        <w:t xml:space="preserve">If </w:t>
      </w:r>
      <w:r>
        <w:rPr>
          <w:color w:val="000000"/>
        </w:rPr>
        <w:t xml:space="preserve">a Player </w:t>
      </w:r>
      <w:r w:rsidRPr="00BE6C38">
        <w:rPr>
          <w:color w:val="000000"/>
        </w:rPr>
        <w:t>initiate</w:t>
      </w:r>
      <w:r>
        <w:rPr>
          <w:color w:val="000000"/>
        </w:rPr>
        <w:t>s</w:t>
      </w:r>
      <w:r w:rsidRPr="00BE6C38">
        <w:rPr>
          <w:color w:val="000000"/>
        </w:rPr>
        <w:t xml:space="preserve"> a chargeback</w:t>
      </w:r>
      <w:r>
        <w:rPr>
          <w:color w:val="000000"/>
        </w:rPr>
        <w:t xml:space="preserve">, </w:t>
      </w:r>
      <w:r w:rsidRPr="00BE6C38">
        <w:rPr>
          <w:color w:val="000000"/>
        </w:rPr>
        <w:t xml:space="preserve">and the dispute is mutually resolved or the dispute is ultimately found to be </w:t>
      </w:r>
      <w:r>
        <w:rPr>
          <w:color w:val="000000"/>
        </w:rPr>
        <w:t xml:space="preserve">in </w:t>
      </w:r>
      <w:r w:rsidRPr="00BE6C38">
        <w:rPr>
          <w:color w:val="000000"/>
        </w:rPr>
        <w:t>favor of Wave Soccer Club, Wave SC reserves the right to hold the $25 chargeback fee from the refund given. </w:t>
      </w:r>
    </w:p>
    <w:p w14:paraId="1F28C7BA" w14:textId="77777777" w:rsidR="00BE6C38" w:rsidRDefault="00BE6C38">
      <w:pPr>
        <w:pBdr>
          <w:top w:val="nil"/>
          <w:left w:val="nil"/>
          <w:bottom w:val="nil"/>
          <w:right w:val="nil"/>
          <w:between w:val="nil"/>
        </w:pBdr>
        <w:spacing w:after="0" w:line="240" w:lineRule="auto"/>
        <w:rPr>
          <w:color w:val="000000"/>
        </w:rPr>
      </w:pPr>
    </w:p>
    <w:p w14:paraId="556616B1" w14:textId="77777777" w:rsidR="00866A51" w:rsidRDefault="00866A51">
      <w:pPr>
        <w:pBdr>
          <w:top w:val="nil"/>
          <w:left w:val="nil"/>
          <w:bottom w:val="nil"/>
          <w:right w:val="nil"/>
          <w:between w:val="nil"/>
        </w:pBdr>
        <w:spacing w:after="0" w:line="240" w:lineRule="auto"/>
        <w:rPr>
          <w:color w:val="000000"/>
        </w:rPr>
      </w:pPr>
    </w:p>
    <w:p w14:paraId="556616B2" w14:textId="77777777" w:rsidR="00866A51" w:rsidRDefault="004056E2">
      <w:pPr>
        <w:pBdr>
          <w:top w:val="nil"/>
          <w:left w:val="nil"/>
          <w:bottom w:val="nil"/>
          <w:right w:val="nil"/>
          <w:between w:val="nil"/>
        </w:pBdr>
        <w:spacing w:after="0" w:line="240" w:lineRule="auto"/>
        <w:rPr>
          <w:color w:val="000000"/>
        </w:rPr>
      </w:pPr>
      <w:r>
        <w:rPr>
          <w:color w:val="000000"/>
        </w:rPr>
        <w:lastRenderedPageBreak/>
        <w:t>All refund requests must be submitted in writing and should be submitted to the WSC Treasurer at</w:t>
      </w:r>
    </w:p>
    <w:p w14:paraId="556616B3" w14:textId="6678043E" w:rsidR="00866A51" w:rsidRDefault="0081201D">
      <w:pPr>
        <w:pBdr>
          <w:top w:val="nil"/>
          <w:left w:val="nil"/>
          <w:bottom w:val="nil"/>
          <w:right w:val="nil"/>
          <w:between w:val="nil"/>
        </w:pBdr>
        <w:spacing w:after="0" w:line="240" w:lineRule="auto"/>
        <w:rPr>
          <w:color w:val="000000"/>
        </w:rPr>
      </w:pPr>
      <w:hyperlink r:id="rId6">
        <w:r w:rsidR="004056E2">
          <w:rPr>
            <w:color w:val="0563C1"/>
            <w:u w:val="single"/>
          </w:rPr>
          <w:t>treasurer@</w:t>
        </w:r>
        <w:r>
          <w:rPr>
            <w:color w:val="0563C1"/>
            <w:u w:val="single"/>
          </w:rPr>
          <w:t>wave</w:t>
        </w:r>
        <w:r w:rsidR="004056E2">
          <w:rPr>
            <w:color w:val="0563C1"/>
            <w:u w:val="single"/>
          </w:rPr>
          <w:t>soccer.org</w:t>
        </w:r>
      </w:hyperlink>
      <w:r w:rsidR="004056E2">
        <w:rPr>
          <w:color w:val="000000"/>
        </w:rPr>
        <w:t>.</w:t>
      </w:r>
    </w:p>
    <w:p w14:paraId="556616B4" w14:textId="77777777" w:rsidR="00866A51" w:rsidRDefault="00866A51">
      <w:pPr>
        <w:pBdr>
          <w:top w:val="nil"/>
          <w:left w:val="nil"/>
          <w:bottom w:val="nil"/>
          <w:right w:val="nil"/>
          <w:between w:val="nil"/>
        </w:pBdr>
        <w:spacing w:after="0" w:line="240" w:lineRule="auto"/>
        <w:rPr>
          <w:color w:val="000000"/>
        </w:rPr>
      </w:pPr>
    </w:p>
    <w:p w14:paraId="556616B5" w14:textId="77777777" w:rsidR="00866A51" w:rsidRDefault="004056E2">
      <w:pPr>
        <w:pBdr>
          <w:top w:val="nil"/>
          <w:left w:val="nil"/>
          <w:bottom w:val="nil"/>
          <w:right w:val="nil"/>
          <w:between w:val="nil"/>
        </w:pBdr>
        <w:spacing w:after="0" w:line="240" w:lineRule="auto"/>
        <w:rPr>
          <w:color w:val="000000"/>
        </w:rPr>
      </w:pPr>
      <w:r>
        <w:rPr>
          <w:b/>
          <w:color w:val="000000"/>
        </w:rPr>
        <w:t>Payment Default</w:t>
      </w:r>
      <w:r>
        <w:rPr>
          <w:color w:val="000000"/>
        </w:rPr>
        <w:t xml:space="preserve"> | Wave SC is a not-for-profit membership organization and unpaid dues</w:t>
      </w:r>
    </w:p>
    <w:p w14:paraId="556616B6" w14:textId="77777777" w:rsidR="00866A51" w:rsidRDefault="004056E2">
      <w:pPr>
        <w:pBdr>
          <w:top w:val="nil"/>
          <w:left w:val="nil"/>
          <w:bottom w:val="nil"/>
          <w:right w:val="nil"/>
          <w:between w:val="nil"/>
        </w:pBdr>
        <w:spacing w:after="0" w:line="240" w:lineRule="auto"/>
        <w:rPr>
          <w:color w:val="000000"/>
        </w:rPr>
      </w:pPr>
      <w:r>
        <w:rPr>
          <w:color w:val="000000"/>
        </w:rPr>
        <w:t>(including DIBS) represent funds not available to meet annual Club expenses such as equipment repair</w:t>
      </w:r>
    </w:p>
    <w:p w14:paraId="556616B7" w14:textId="77777777" w:rsidR="00866A51" w:rsidRDefault="004056E2">
      <w:pPr>
        <w:pBdr>
          <w:top w:val="nil"/>
          <w:left w:val="nil"/>
          <w:bottom w:val="nil"/>
          <w:right w:val="nil"/>
          <w:between w:val="nil"/>
        </w:pBdr>
        <w:spacing w:after="0" w:line="240" w:lineRule="auto"/>
        <w:rPr>
          <w:color w:val="000000"/>
        </w:rPr>
      </w:pPr>
      <w:r>
        <w:rPr>
          <w:color w:val="000000"/>
        </w:rPr>
        <w:t>and replacement, city-and-county field rental, referee fees, etc. Any player account that is delinquent by</w:t>
      </w:r>
    </w:p>
    <w:p w14:paraId="556616B8" w14:textId="77777777" w:rsidR="00866A51" w:rsidRDefault="004056E2">
      <w:pPr>
        <w:pBdr>
          <w:top w:val="nil"/>
          <w:left w:val="nil"/>
          <w:bottom w:val="nil"/>
          <w:right w:val="nil"/>
          <w:between w:val="nil"/>
        </w:pBdr>
        <w:spacing w:after="0" w:line="240" w:lineRule="auto"/>
        <w:rPr>
          <w:color w:val="000000"/>
        </w:rPr>
      </w:pPr>
      <w:r>
        <w:rPr>
          <w:color w:val="000000"/>
        </w:rPr>
        <w:t>one month or more will be notified by the Club, and may be suspended from participating in any</w:t>
      </w:r>
    </w:p>
    <w:p w14:paraId="556616B9" w14:textId="77777777" w:rsidR="00866A51" w:rsidRDefault="004056E2">
      <w:pPr>
        <w:pBdr>
          <w:top w:val="nil"/>
          <w:left w:val="nil"/>
          <w:bottom w:val="nil"/>
          <w:right w:val="nil"/>
          <w:between w:val="nil"/>
        </w:pBdr>
        <w:spacing w:after="0" w:line="240" w:lineRule="auto"/>
        <w:rPr>
          <w:color w:val="000000"/>
        </w:rPr>
      </w:pPr>
      <w:r>
        <w:rPr>
          <w:color w:val="000000"/>
        </w:rPr>
        <w:t>club/team activity. If you are having significant challenges with staying up-to-date with registration fees, please contact our Club Admin to discuss your options. In limited instances, adjustments to your payment schedule may be considered, though cannot be guaranteed.</w:t>
      </w:r>
    </w:p>
    <w:p w14:paraId="556616BA" w14:textId="77777777" w:rsidR="00866A51" w:rsidRDefault="00866A51">
      <w:pPr>
        <w:pBdr>
          <w:top w:val="nil"/>
          <w:left w:val="nil"/>
          <w:bottom w:val="nil"/>
          <w:right w:val="nil"/>
          <w:between w:val="nil"/>
        </w:pBdr>
        <w:spacing w:after="0" w:line="240" w:lineRule="auto"/>
        <w:rPr>
          <w:color w:val="000000"/>
        </w:rPr>
      </w:pPr>
    </w:p>
    <w:p w14:paraId="556616BB" w14:textId="77777777" w:rsidR="00866A51" w:rsidRDefault="004056E2">
      <w:pPr>
        <w:pBdr>
          <w:top w:val="nil"/>
          <w:left w:val="nil"/>
          <w:bottom w:val="nil"/>
          <w:right w:val="nil"/>
          <w:between w:val="nil"/>
        </w:pBdr>
        <w:spacing w:after="0" w:line="240" w:lineRule="auto"/>
        <w:rPr>
          <w:color w:val="000000"/>
        </w:rPr>
      </w:pPr>
      <w:r>
        <w:rPr>
          <w:b/>
          <w:color w:val="000000"/>
        </w:rPr>
        <w:t>Team Fees Default</w:t>
      </w:r>
      <w:r>
        <w:rPr>
          <w:color w:val="000000"/>
        </w:rPr>
        <w:t xml:space="preserve"> | Team fees are managed by each individual Team Manager and Team Treasurer.</w:t>
      </w:r>
    </w:p>
    <w:p w14:paraId="556616BC" w14:textId="77777777" w:rsidR="00866A51" w:rsidRDefault="004056E2">
      <w:pPr>
        <w:pBdr>
          <w:top w:val="nil"/>
          <w:left w:val="nil"/>
          <w:bottom w:val="nil"/>
          <w:right w:val="nil"/>
          <w:between w:val="nil"/>
        </w:pBdr>
        <w:spacing w:after="0" w:line="240" w:lineRule="auto"/>
        <w:rPr>
          <w:color w:val="000000"/>
        </w:rPr>
      </w:pPr>
      <w:r>
        <w:rPr>
          <w:color w:val="000000"/>
        </w:rPr>
        <w:t>Team fees are agreed upon by team parents and are how we subsidize our teams’ additional training and tournament expenses. Unpaid team fees are not acceptable as they are a strain on other team families. If a player has team fees that are delinquent by one month or more, the Team Treasurer will notify the WSC Vice President and the player may be suspended from participating in any club/team activity. If you are having significant challenges with staying up-to-date with registration fees, please contact our Club Admin or Treasurer. In limited instances, adjustments to your payment schedule may be considered, though cannot be guaranteed.</w:t>
      </w:r>
    </w:p>
    <w:p w14:paraId="556616BD" w14:textId="77777777" w:rsidR="00866A51" w:rsidRDefault="00866A51">
      <w:pPr>
        <w:pBdr>
          <w:top w:val="nil"/>
          <w:left w:val="nil"/>
          <w:bottom w:val="nil"/>
          <w:right w:val="nil"/>
          <w:between w:val="nil"/>
        </w:pBdr>
        <w:spacing w:after="0" w:line="240" w:lineRule="auto"/>
        <w:rPr>
          <w:b/>
          <w:color w:val="000000"/>
        </w:rPr>
      </w:pPr>
    </w:p>
    <w:p w14:paraId="556616BE" w14:textId="77777777" w:rsidR="00866A51" w:rsidRDefault="004056E2">
      <w:pPr>
        <w:pBdr>
          <w:top w:val="nil"/>
          <w:left w:val="nil"/>
          <w:bottom w:val="nil"/>
          <w:right w:val="nil"/>
          <w:between w:val="nil"/>
        </w:pBdr>
        <w:spacing w:after="0" w:line="240" w:lineRule="auto"/>
        <w:rPr>
          <w:color w:val="000000"/>
        </w:rPr>
      </w:pPr>
      <w:r>
        <w:rPr>
          <w:b/>
          <w:color w:val="000000"/>
        </w:rPr>
        <w:t>Covid-19 policy</w:t>
      </w:r>
      <w:r>
        <w:rPr>
          <w:color w:val="000000"/>
        </w:rPr>
        <w:t xml:space="preserve"> | Due to the contagious nature of COVID-19, players and families accept the risk of</w:t>
      </w:r>
    </w:p>
    <w:p w14:paraId="556616BF" w14:textId="77777777" w:rsidR="00866A51" w:rsidRDefault="004056E2">
      <w:pPr>
        <w:pBdr>
          <w:top w:val="nil"/>
          <w:left w:val="nil"/>
          <w:bottom w:val="nil"/>
          <w:right w:val="nil"/>
          <w:between w:val="nil"/>
        </w:pBdr>
        <w:spacing w:after="0" w:line="240" w:lineRule="auto"/>
        <w:rPr>
          <w:color w:val="000000"/>
        </w:rPr>
      </w:pPr>
      <w:r>
        <w:rPr>
          <w:color w:val="000000"/>
        </w:rPr>
        <w:t>potential exposure when attending events hosted by WSC. In the event that a team has a positive</w:t>
      </w:r>
    </w:p>
    <w:p w14:paraId="556616C0" w14:textId="77777777" w:rsidR="00866A51" w:rsidRDefault="004056E2">
      <w:pPr>
        <w:pBdr>
          <w:top w:val="nil"/>
          <w:left w:val="nil"/>
          <w:bottom w:val="nil"/>
          <w:right w:val="nil"/>
          <w:between w:val="nil"/>
        </w:pBdr>
        <w:spacing w:after="0" w:line="240" w:lineRule="auto"/>
        <w:rPr>
          <w:color w:val="000000"/>
        </w:rPr>
      </w:pPr>
      <w:r>
        <w:rPr>
          <w:color w:val="000000"/>
        </w:rPr>
        <w:t>exposure and is required to quarantine or otherwise abstain from practices, games and other WSC</w:t>
      </w:r>
    </w:p>
    <w:p w14:paraId="556616C1" w14:textId="77777777" w:rsidR="00866A51" w:rsidRDefault="004056E2">
      <w:pPr>
        <w:pBdr>
          <w:top w:val="nil"/>
          <w:left w:val="nil"/>
          <w:bottom w:val="nil"/>
          <w:right w:val="nil"/>
          <w:between w:val="nil"/>
        </w:pBdr>
        <w:spacing w:after="0" w:line="240" w:lineRule="auto"/>
        <w:rPr>
          <w:color w:val="000000"/>
        </w:rPr>
      </w:pPr>
      <w:r>
        <w:rPr>
          <w:color w:val="000000"/>
        </w:rPr>
        <w:t>events, there will be no refunds to families for sessions missed during the quarantine time.</w:t>
      </w:r>
    </w:p>
    <w:sectPr w:rsidR="00866A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616C4" w14:textId="77777777" w:rsidR="00073647" w:rsidRDefault="004056E2">
      <w:pPr>
        <w:spacing w:after="0" w:line="240" w:lineRule="auto"/>
      </w:pPr>
      <w:r>
        <w:separator/>
      </w:r>
    </w:p>
  </w:endnote>
  <w:endnote w:type="continuationSeparator" w:id="0">
    <w:p w14:paraId="556616C5" w14:textId="77777777" w:rsidR="00073647" w:rsidRDefault="00405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7B44C" w14:textId="77777777" w:rsidR="00866939" w:rsidRDefault="00866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16C8" w14:textId="6D5632CA" w:rsidR="00866A51" w:rsidRDefault="004056E2">
    <w:pPr>
      <w:pBdr>
        <w:top w:val="nil"/>
        <w:left w:val="nil"/>
        <w:bottom w:val="nil"/>
        <w:right w:val="nil"/>
        <w:between w:val="nil"/>
      </w:pBdr>
      <w:tabs>
        <w:tab w:val="center" w:pos="4680"/>
        <w:tab w:val="right" w:pos="9360"/>
      </w:tabs>
      <w:spacing w:after="0" w:line="240" w:lineRule="auto"/>
      <w:rPr>
        <w:i/>
        <w:color w:val="000000"/>
      </w:rPr>
    </w:pPr>
    <w:r>
      <w:rPr>
        <w:i/>
        <w:color w:val="000000"/>
      </w:rPr>
      <w:t xml:space="preserve">Last updated | </w:t>
    </w:r>
    <w:r w:rsidR="00866939">
      <w:rPr>
        <w:i/>
        <w:color w:val="000000"/>
      </w:rPr>
      <w:t>December</w:t>
    </w:r>
    <w:r>
      <w:rPr>
        <w:i/>
        <w:color w:val="000000"/>
      </w:rPr>
      <w:t xml:space="preserve"> 2021 </w:t>
    </w:r>
    <w:r>
      <w:rPr>
        <w:i/>
        <w:color w:val="000000"/>
      </w:rPr>
      <w:tab/>
    </w:r>
    <w:r>
      <w:rPr>
        <w:i/>
        <w:color w:val="000000"/>
      </w:rPr>
      <w:tab/>
      <w:t>wavesoccer.org</w:t>
    </w:r>
  </w:p>
  <w:p w14:paraId="556616C9" w14:textId="77777777" w:rsidR="00866A51" w:rsidRDefault="00866A5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17DC" w14:textId="77777777" w:rsidR="00866939" w:rsidRDefault="00866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616C2" w14:textId="77777777" w:rsidR="00073647" w:rsidRDefault="004056E2">
      <w:pPr>
        <w:spacing w:after="0" w:line="240" w:lineRule="auto"/>
      </w:pPr>
      <w:r>
        <w:separator/>
      </w:r>
    </w:p>
  </w:footnote>
  <w:footnote w:type="continuationSeparator" w:id="0">
    <w:p w14:paraId="556616C3" w14:textId="77777777" w:rsidR="00073647" w:rsidRDefault="00405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6B24" w14:textId="77777777" w:rsidR="00866939" w:rsidRDefault="008669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16C6" w14:textId="77777777" w:rsidR="00866A51" w:rsidRDefault="004056E2">
    <w:pPr>
      <w:pBdr>
        <w:top w:val="nil"/>
        <w:left w:val="nil"/>
        <w:bottom w:val="nil"/>
        <w:right w:val="nil"/>
        <w:between w:val="nil"/>
      </w:pBdr>
      <w:tabs>
        <w:tab w:val="center" w:pos="4680"/>
        <w:tab w:val="right" w:pos="9360"/>
      </w:tabs>
      <w:spacing w:after="0" w:line="240" w:lineRule="auto"/>
      <w:jc w:val="right"/>
      <w:rPr>
        <w:color w:val="000000"/>
      </w:rPr>
    </w:pPr>
    <w:r>
      <w:rPr>
        <w:noProof/>
        <w:color w:val="000000"/>
      </w:rPr>
      <w:drawing>
        <wp:inline distT="0" distB="0" distL="0" distR="0" wp14:anchorId="556616CA" wp14:editId="61B8DA9F">
          <wp:extent cx="478473" cy="52205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490326" cy="534984"/>
                  </a:xfrm>
                  <a:prstGeom prst="rect">
                    <a:avLst/>
                  </a:prstGeom>
                  <a:ln/>
                </pic:spPr>
              </pic:pic>
            </a:graphicData>
          </a:graphic>
        </wp:inline>
      </w:drawing>
    </w:r>
  </w:p>
  <w:p w14:paraId="556616C7" w14:textId="77777777" w:rsidR="00866A51" w:rsidRDefault="00866A5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77D3" w14:textId="77777777" w:rsidR="00866939" w:rsidRDefault="008669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51"/>
    <w:rsid w:val="00073647"/>
    <w:rsid w:val="004056E2"/>
    <w:rsid w:val="0081201D"/>
    <w:rsid w:val="00866939"/>
    <w:rsid w:val="00866A51"/>
    <w:rsid w:val="00BE6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66162F"/>
  <w15:docId w15:val="{3A719513-A706-4AED-96F1-E996E989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12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01D"/>
  </w:style>
  <w:style w:type="paragraph" w:styleId="Footer">
    <w:name w:val="footer"/>
    <w:basedOn w:val="Normal"/>
    <w:link w:val="FooterChar"/>
    <w:uiPriority w:val="99"/>
    <w:unhideWhenUsed/>
    <w:rsid w:val="00812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308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easurer@wavesoccer.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1497</Words>
  <Characters>8535</Characters>
  <Application>Microsoft Office Word</Application>
  <DocSecurity>0</DocSecurity>
  <Lines>71</Lines>
  <Paragraphs>20</Paragraphs>
  <ScaleCrop>false</ScaleCrop>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Bree Axelrod</dc:creator>
  <cp:lastModifiedBy>Bree Axelrod</cp:lastModifiedBy>
  <cp:revision>5</cp:revision>
  <dcterms:created xsi:type="dcterms:W3CDTF">2021-06-16T20:39:00Z</dcterms:created>
  <dcterms:modified xsi:type="dcterms:W3CDTF">2021-12-14T23:30:00Z</dcterms:modified>
</cp:coreProperties>
</file>